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09"/>
        <w:tblOverlap w:val="never"/>
        <w:tblW w:w="105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5424"/>
      </w:tblGrid>
      <w:tr w:rsidR="00207227" w:rsidRPr="00DC231F" w14:paraId="31DF6428" w14:textId="77777777" w:rsidTr="00404BA6">
        <w:trPr>
          <w:trHeight w:val="2543"/>
        </w:trPr>
        <w:tc>
          <w:tcPr>
            <w:tcW w:w="5077" w:type="dxa"/>
            <w:tcBorders>
              <w:bottom w:val="nil"/>
              <w:right w:val="nil"/>
            </w:tcBorders>
          </w:tcPr>
          <w:p w14:paraId="042DCBAB" w14:textId="77777777" w:rsidR="00207227" w:rsidRPr="00DC231F" w:rsidRDefault="00207227" w:rsidP="0018351D">
            <w:r w:rsidRPr="00DC231F"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7BF52235" wp14:editId="610E40B5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271780</wp:posOffset>
                  </wp:positionV>
                  <wp:extent cx="2546985" cy="1463040"/>
                  <wp:effectExtent l="0" t="0" r="5715" b="3810"/>
                  <wp:wrapSquare wrapText="bothSides"/>
                  <wp:docPr id="2" name="Picture 2" descr="atomic energy logo fin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omic energy logo fin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494" t="21408" r="19212" b="38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8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24" w:type="dxa"/>
            <w:tcBorders>
              <w:left w:val="nil"/>
              <w:bottom w:val="nil"/>
            </w:tcBorders>
          </w:tcPr>
          <w:p w14:paraId="6BEB0302" w14:textId="77777777" w:rsidR="00207227" w:rsidRPr="00DC231F" w:rsidRDefault="00207227" w:rsidP="0018351D">
            <w:pPr>
              <w:rPr>
                <w:i/>
                <w:iCs/>
              </w:rPr>
            </w:pPr>
            <w:r w:rsidRPr="00DC231F">
              <w:rPr>
                <w:i/>
                <w:iCs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3939D771" wp14:editId="2A6C9A8E">
                  <wp:simplePos x="0" y="0"/>
                  <wp:positionH relativeFrom="margin">
                    <wp:posOffset>724535</wp:posOffset>
                  </wp:positionH>
                  <wp:positionV relativeFrom="margin">
                    <wp:posOffset>302260</wp:posOffset>
                  </wp:positionV>
                  <wp:extent cx="2235200" cy="1348740"/>
                  <wp:effectExtent l="0" t="0" r="0" b="3810"/>
                  <wp:wrapSquare wrapText="bothSides"/>
                  <wp:docPr id="3" name="Picture 1" descr="C:\Documents and Settings\shokouhi\Desktop\arm\IPM 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okouhi\Desktop\arm\IPM 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4BA6" w:rsidRPr="00DC231F" w14:paraId="4137E3A3" w14:textId="77777777" w:rsidTr="00404BA6">
        <w:trPr>
          <w:trHeight w:val="12616"/>
        </w:trPr>
        <w:tc>
          <w:tcPr>
            <w:tcW w:w="10501" w:type="dxa"/>
            <w:gridSpan w:val="2"/>
            <w:tcBorders>
              <w:top w:val="nil"/>
            </w:tcBorders>
          </w:tcPr>
          <w:p w14:paraId="7DEE9728" w14:textId="77777777" w:rsidR="00C07873" w:rsidRDefault="00C07873" w:rsidP="00381FC1">
            <w:pPr>
              <w:spacing w:before="0" w:after="0" w:line="276" w:lineRule="auto"/>
              <w:jc w:val="center"/>
              <w:rPr>
                <w:rFonts w:cs="B Titr"/>
                <w:b/>
                <w:bCs/>
                <w:color w:val="0070C0"/>
                <w:sz w:val="36"/>
                <w:szCs w:val="36"/>
                <w:rtl/>
              </w:rPr>
            </w:pPr>
          </w:p>
          <w:p w14:paraId="63F9C9D1" w14:textId="7934E97F" w:rsidR="00404BA6" w:rsidRPr="00DC231F" w:rsidRDefault="00404BA6" w:rsidP="00381FC1">
            <w:pPr>
              <w:spacing w:before="0" w:after="0" w:line="276" w:lineRule="auto"/>
              <w:jc w:val="center"/>
              <w:rPr>
                <w:rFonts w:cs="B Titr"/>
                <w:b/>
                <w:bCs/>
                <w:color w:val="0070C0"/>
                <w:sz w:val="36"/>
                <w:szCs w:val="36"/>
                <w:rtl/>
              </w:rPr>
            </w:pPr>
            <w:r w:rsidRPr="00DC231F">
              <w:rPr>
                <w:rFonts w:cs="B Titr" w:hint="cs"/>
                <w:b/>
                <w:bCs/>
                <w:color w:val="0070C0"/>
                <w:sz w:val="36"/>
                <w:szCs w:val="36"/>
                <w:rtl/>
              </w:rPr>
              <w:t>پژوهشگاه دانش‌های بنیادی</w:t>
            </w:r>
          </w:p>
          <w:p w14:paraId="6B601B3D" w14:textId="0E7B0AA9" w:rsidR="00404BA6" w:rsidRPr="00DC231F" w:rsidRDefault="00404BA6" w:rsidP="00381FC1">
            <w:pPr>
              <w:spacing w:before="0" w:after="0" w:line="276" w:lineRule="auto"/>
              <w:jc w:val="center"/>
              <w:rPr>
                <w:rFonts w:cs="B Titr"/>
                <w:b/>
                <w:bCs/>
                <w:color w:val="0070C0"/>
                <w:sz w:val="36"/>
                <w:szCs w:val="36"/>
                <w:rtl/>
              </w:rPr>
            </w:pPr>
            <w:r w:rsidRPr="00DC231F">
              <w:rPr>
                <w:rFonts w:cs="B Titr" w:hint="cs"/>
                <w:b/>
                <w:bCs/>
                <w:color w:val="0070C0"/>
                <w:sz w:val="36"/>
                <w:szCs w:val="36"/>
                <w:rtl/>
              </w:rPr>
              <w:t>طرح چشمه نور ایران</w:t>
            </w:r>
          </w:p>
          <w:p w14:paraId="755A1171" w14:textId="1B5C253F" w:rsidR="00404BA6" w:rsidRPr="00DC231F" w:rsidRDefault="00404BA6" w:rsidP="00381FC1">
            <w:pPr>
              <w:spacing w:before="0" w:after="0" w:line="276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</w:p>
          <w:p w14:paraId="390DABD7" w14:textId="77777777" w:rsidR="00404BA6" w:rsidRPr="00DC231F" w:rsidRDefault="00404BA6" w:rsidP="00381FC1">
            <w:pPr>
              <w:spacing w:before="0" w:after="0" w:line="276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</w:p>
          <w:p w14:paraId="4F3C60A0" w14:textId="326AD579" w:rsidR="00404BA6" w:rsidRPr="00DC231F" w:rsidRDefault="00404BA6" w:rsidP="00381FC1">
            <w:pPr>
              <w:spacing w:before="0" w:after="0" w:line="276" w:lineRule="auto"/>
              <w:jc w:val="center"/>
              <w:rPr>
                <w:rFonts w:cs="B Titr"/>
                <w:b/>
                <w:bCs/>
                <w:sz w:val="48"/>
                <w:szCs w:val="48"/>
                <w:rtl/>
              </w:rPr>
            </w:pPr>
            <w:r w:rsidRPr="00DC231F">
              <w:rPr>
                <w:rFonts w:cs="B Titr" w:hint="cs"/>
                <w:b/>
                <w:bCs/>
                <w:sz w:val="48"/>
                <w:szCs w:val="48"/>
                <w:rtl/>
              </w:rPr>
              <w:t xml:space="preserve">استعلام ارزيابي كيفي </w:t>
            </w:r>
            <w:r w:rsidR="002419F3" w:rsidRPr="00DC231F">
              <w:rPr>
                <w:rFonts w:cs="B Titr" w:hint="cs"/>
                <w:b/>
                <w:bCs/>
                <w:sz w:val="48"/>
                <w:szCs w:val="48"/>
                <w:rtl/>
              </w:rPr>
              <w:t>مناقصه‌گر</w:t>
            </w:r>
            <w:r w:rsidRPr="00DC231F">
              <w:rPr>
                <w:rFonts w:cs="B Titr" w:hint="cs"/>
                <w:b/>
                <w:bCs/>
                <w:sz w:val="48"/>
                <w:szCs w:val="48"/>
                <w:rtl/>
              </w:rPr>
              <w:t xml:space="preserve">ان </w:t>
            </w:r>
          </w:p>
          <w:p w14:paraId="7F171938" w14:textId="77777777" w:rsidR="00404BA6" w:rsidRPr="00DC231F" w:rsidRDefault="00404BA6" w:rsidP="00381FC1">
            <w:pPr>
              <w:spacing w:before="0" w:after="0" w:line="276" w:lineRule="auto"/>
              <w:jc w:val="center"/>
              <w:rPr>
                <w:rFonts w:cs="B Titr"/>
                <w:b/>
                <w:bCs/>
                <w:sz w:val="48"/>
                <w:szCs w:val="48"/>
              </w:rPr>
            </w:pPr>
          </w:p>
          <w:p w14:paraId="096DCA2E" w14:textId="407BEBF6" w:rsidR="00404BA6" w:rsidRPr="00DC231F" w:rsidRDefault="00404BA6" w:rsidP="00072BB9">
            <w:pPr>
              <w:spacing w:before="0" w:after="0"/>
              <w:ind w:right="22"/>
              <w:jc w:val="center"/>
              <w:rPr>
                <w:rFonts w:cs="B Titr"/>
                <w:b/>
                <w:bCs/>
                <w:sz w:val="40"/>
                <w:szCs w:val="40"/>
                <w:rtl/>
              </w:rPr>
            </w:pPr>
            <w:r w:rsidRPr="00DC231F">
              <w:rPr>
                <w:rFonts w:cs="B Titr" w:hint="cs"/>
                <w:b/>
                <w:bCs/>
                <w:sz w:val="40"/>
                <w:szCs w:val="40"/>
                <w:rtl/>
              </w:rPr>
              <w:t>ساخت یک</w:t>
            </w:r>
            <w:r w:rsidRPr="00DC231F">
              <w:rPr>
                <w:rFonts w:cs="B Titr"/>
                <w:b/>
                <w:bCs/>
                <w:sz w:val="40"/>
                <w:szCs w:val="40"/>
              </w:rPr>
              <w:t xml:space="preserve"> </w:t>
            </w:r>
            <w:r w:rsidRPr="00DC231F">
              <w:rPr>
                <w:rFonts w:cs="B Titr" w:hint="cs"/>
                <w:b/>
                <w:bCs/>
                <w:sz w:val="40"/>
                <w:szCs w:val="40"/>
                <w:rtl/>
              </w:rPr>
              <w:t>دستگاه پست پاساژ کامپکت و</w:t>
            </w:r>
          </w:p>
          <w:p w14:paraId="5A53BADB" w14:textId="05C242AA" w:rsidR="00404BA6" w:rsidRPr="00DC231F" w:rsidRDefault="00404BA6" w:rsidP="000B5320">
            <w:pPr>
              <w:spacing w:before="0" w:after="0"/>
              <w:ind w:right="22"/>
              <w:jc w:val="center"/>
              <w:rPr>
                <w:rFonts w:cs="B Titr"/>
                <w:b/>
                <w:bCs/>
                <w:sz w:val="48"/>
                <w:szCs w:val="48"/>
                <w:rtl/>
              </w:rPr>
            </w:pPr>
            <w:r w:rsidRPr="00DC231F">
              <w:rPr>
                <w:rFonts w:cs="B Titr" w:hint="cs"/>
                <w:b/>
                <w:bCs/>
                <w:sz w:val="40"/>
                <w:szCs w:val="40"/>
                <w:rtl/>
              </w:rPr>
              <w:t xml:space="preserve"> دو دستگاه پست کامپکت با ظرفیت‌های 1250 و 250 کیلو ولت‌آمپر</w:t>
            </w:r>
            <w:r w:rsidRPr="00DC231F">
              <w:rPr>
                <w:rFonts w:cs="B Titr" w:hint="cs"/>
                <w:b/>
                <w:bCs/>
                <w:sz w:val="48"/>
                <w:szCs w:val="48"/>
                <w:rtl/>
              </w:rPr>
              <w:t xml:space="preserve"> </w:t>
            </w:r>
          </w:p>
          <w:p w14:paraId="59345081" w14:textId="77777777" w:rsidR="00404BA6" w:rsidRPr="00DC231F" w:rsidRDefault="00404BA6" w:rsidP="0018351D">
            <w:pPr>
              <w:spacing w:before="0" w:after="0"/>
              <w:rPr>
                <w:rFonts w:cs="B Titr"/>
                <w:b/>
                <w:bCs/>
                <w:sz w:val="40"/>
                <w:szCs w:val="40"/>
              </w:rPr>
            </w:pPr>
          </w:p>
          <w:p w14:paraId="7B811E12" w14:textId="77777777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60B842D1" w14:textId="77777777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425F0675" w14:textId="38AB1649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1682B3C2" w14:textId="019AA7FD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6AF295B3" w14:textId="6B34CEEA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63F2D11B" w14:textId="77777777" w:rsidR="00072BB9" w:rsidRPr="00DC231F" w:rsidRDefault="00072BB9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6352010E" w14:textId="5BFF5F6F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6EFD0DFF" w14:textId="7D0EE652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3FA6CD34" w14:textId="2ADDDBF6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1C4C2EAE" w14:textId="0B205398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7233A344" w14:textId="77777777" w:rsidR="00082FCA" w:rsidRPr="00DC231F" w:rsidRDefault="00082FCA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292ACB15" w14:textId="77777777" w:rsidR="00404BA6" w:rsidRPr="00DC231F" w:rsidRDefault="00404BA6" w:rsidP="006218E9">
            <w:pPr>
              <w:spacing w:before="0" w:after="0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6A6BB627" w14:textId="17BF3F1A" w:rsidR="00404BA6" w:rsidRPr="00DC231F" w:rsidRDefault="00383F86" w:rsidP="00404BA6">
            <w:pPr>
              <w:spacing w:before="0"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شهریور</w:t>
            </w:r>
            <w:r w:rsidR="00404BA6" w:rsidRPr="00DC231F">
              <w:rPr>
                <w:rFonts w:hint="cs"/>
                <w:b/>
                <w:bCs/>
                <w:sz w:val="28"/>
                <w:szCs w:val="28"/>
                <w:rtl/>
              </w:rPr>
              <w:t xml:space="preserve"> 1400</w:t>
            </w:r>
          </w:p>
        </w:tc>
      </w:tr>
    </w:tbl>
    <w:p w14:paraId="265AA113" w14:textId="77777777" w:rsidR="00404BA6" w:rsidRPr="00DC231F" w:rsidRDefault="00404BA6" w:rsidP="00015C7F">
      <w:pPr>
        <w:rPr>
          <w:rtl/>
        </w:rPr>
        <w:sectPr w:rsidR="00404BA6" w:rsidRPr="00DC231F" w:rsidSect="00404BA6">
          <w:pgSz w:w="11906" w:h="16838"/>
          <w:pgMar w:top="1134" w:right="1274" w:bottom="567" w:left="993" w:header="90" w:footer="0" w:gutter="0"/>
          <w:cols w:space="708"/>
          <w:bidi/>
          <w:rtlGutter/>
          <w:docGrid w:linePitch="360"/>
        </w:sectPr>
      </w:pPr>
    </w:p>
    <w:p w14:paraId="5A744FE6" w14:textId="59DE4FF9" w:rsidR="00404BA6" w:rsidRPr="00DC231F" w:rsidRDefault="00404BA6" w:rsidP="00404BA6">
      <w:pPr>
        <w:jc w:val="center"/>
        <w:rPr>
          <w:b/>
          <w:bCs/>
        </w:rPr>
      </w:pPr>
      <w:r w:rsidRPr="00DC231F">
        <w:rPr>
          <w:rFonts w:hint="cs"/>
          <w:b/>
          <w:bCs/>
          <w:rtl/>
        </w:rPr>
        <w:lastRenderedPageBreak/>
        <w:t>به نام خداوند بخشنده مهربان</w:t>
      </w:r>
    </w:p>
    <w:p w14:paraId="1D320B3C" w14:textId="77777777" w:rsidR="00404BA6" w:rsidRPr="00DC231F" w:rsidRDefault="00404BA6" w:rsidP="00015C7F">
      <w:pPr>
        <w:rPr>
          <w:rtl/>
        </w:rPr>
      </w:pPr>
    </w:p>
    <w:sdt>
      <w:sdtPr>
        <w:rPr>
          <w:rFonts w:ascii="Times New Roman" w:eastAsiaTheme="minorHAnsi" w:hAnsi="Times New Roman" w:cs="B Nazanin"/>
          <w:b w:val="0"/>
          <w:bCs w:val="0"/>
          <w:color w:val="auto"/>
          <w:sz w:val="22"/>
          <w:szCs w:val="24"/>
          <w:rtl/>
          <w:lang w:val="fa-IR" w:bidi="fa-IR"/>
        </w:rPr>
        <w:id w:val="185721914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497EF01D" w14:textId="77777777" w:rsidR="00404BA6" w:rsidRPr="00DC231F" w:rsidRDefault="00404BA6" w:rsidP="002419F3">
          <w:pPr>
            <w:pStyle w:val="TOCHeading"/>
            <w:bidi/>
            <w:rPr>
              <w:rFonts w:cs="B Nazanin"/>
              <w:color w:val="auto"/>
            </w:rPr>
          </w:pPr>
          <w:r w:rsidRPr="00DC231F">
            <w:rPr>
              <w:rFonts w:cs="B Nazanin" w:hint="cs"/>
              <w:color w:val="auto"/>
              <w:rtl/>
              <w:lang w:val="fa-IR"/>
            </w:rPr>
            <w:t xml:space="preserve">فهرست </w:t>
          </w:r>
          <w:r w:rsidRPr="00DC231F">
            <w:rPr>
              <w:rFonts w:cs="B Nazanin"/>
              <w:color w:val="auto"/>
              <w:rtl/>
              <w:lang w:val="fa-IR"/>
            </w:rPr>
            <w:t>مطالب</w:t>
          </w:r>
          <w:r w:rsidRPr="00DC231F">
            <w:rPr>
              <w:rFonts w:cs="B Nazanin" w:hint="cs"/>
              <w:color w:val="auto"/>
              <w:rtl/>
              <w:lang w:val="fa-IR"/>
            </w:rPr>
            <w:t>:</w:t>
          </w:r>
        </w:p>
        <w:p w14:paraId="6618072D" w14:textId="7C282244" w:rsidR="00D579F4" w:rsidRPr="00DC231F" w:rsidRDefault="00404BA6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r w:rsidRPr="00DC231F">
            <w:fldChar w:fldCharType="begin"/>
          </w:r>
          <w:r w:rsidRPr="00DC231F">
            <w:instrText xml:space="preserve"> TOC \o "1-3" \h \z \u </w:instrText>
          </w:r>
          <w:r w:rsidRPr="00DC231F">
            <w:fldChar w:fldCharType="separate"/>
          </w:r>
          <w:hyperlink w:anchor="_Toc74408285" w:history="1">
            <w:r w:rsidR="00D579F4" w:rsidRPr="00DC231F">
              <w:rPr>
                <w:rStyle w:val="Hyperlink"/>
                <w:noProof/>
                <w:rtl/>
              </w:rPr>
              <w:t>1- بخش اول: اطلاعات کل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مناقصه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Toc74408285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83339" w14:textId="7D232B94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86" w:history="1">
            <w:r w:rsidR="00D579F4" w:rsidRPr="00DC231F">
              <w:rPr>
                <w:rStyle w:val="Hyperlink"/>
                <w:noProof/>
                <w:rtl/>
              </w:rPr>
              <w:t>1-1- اطلاعات كلي مناقصه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>گزار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Toc74408286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31DE6E" w14:textId="7A372C88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87" w:history="1">
            <w:r w:rsidR="00D579F4" w:rsidRPr="00DC231F">
              <w:rPr>
                <w:rStyle w:val="Hyperlink"/>
                <w:noProof/>
                <w:rtl/>
              </w:rPr>
              <w:t>2-1- موضوع مناقصه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Toc74408287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2F222A" w14:textId="6BC6460A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88" w:history="1">
            <w:r w:rsidR="00D579F4" w:rsidRPr="00DC231F">
              <w:rPr>
                <w:rStyle w:val="Hyperlink"/>
                <w:noProof/>
                <w:rtl/>
              </w:rPr>
              <w:t>3-1- محل، زمان و مهلت دريافت و تحويل استعلام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>ها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Toc74408288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3E7702" w14:textId="4EE2B0DE" w:rsidR="00D579F4" w:rsidRPr="00DC231F" w:rsidRDefault="003F6A6C">
          <w:pPr>
            <w:pStyle w:val="TOC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89" w:history="1">
            <w:r w:rsidR="00D579F4" w:rsidRPr="00DC231F">
              <w:rPr>
                <w:rStyle w:val="Hyperlink"/>
                <w:noProof/>
                <w:rtl/>
              </w:rPr>
              <w:t>1-3-1- محل تحويل اسناد استعلام ارزيابي كيفي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Toc74408289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6841B9" w14:textId="707FB4B9" w:rsidR="00D579F4" w:rsidRPr="00DC231F" w:rsidRDefault="003F6A6C">
          <w:pPr>
            <w:pStyle w:val="TOC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0" w:history="1">
            <w:r w:rsidR="00D579F4" w:rsidRPr="00DC231F">
              <w:rPr>
                <w:rStyle w:val="Hyperlink"/>
                <w:noProof/>
                <w:rtl/>
              </w:rPr>
              <w:t>2-3-1- مهلت تحويل اسناد استعلام ارزيابي كيفي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Toc74408290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AE2051" w14:textId="6CE4F28C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1" w:history="1">
            <w:r w:rsidR="00D579F4" w:rsidRPr="00DC231F">
              <w:rPr>
                <w:rStyle w:val="Hyperlink"/>
                <w:noProof/>
                <w:rtl/>
              </w:rPr>
              <w:t>4-1- زمان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>بند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ارز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</w:rPr>
              <w:t>اب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ک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</w:rPr>
              <w:t>ف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مناقصه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Toc74408291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E1A8031" w14:textId="12E50D4A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2" w:history="1">
            <w:r w:rsidR="00D579F4" w:rsidRPr="00DC231F">
              <w:rPr>
                <w:rStyle w:val="Hyperlink"/>
                <w:noProof/>
                <w:rtl/>
              </w:rPr>
              <w:t>5-1- معيارهاي ارزيابي كيفي مناقصه‌گران و درصدهاي وزني آنها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Toc74408292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9B4BD8E" w14:textId="2210A538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3" w:history="1">
            <w:r w:rsidR="00D579F4" w:rsidRPr="00DC231F">
              <w:rPr>
                <w:rStyle w:val="Hyperlink"/>
                <w:noProof/>
                <w:rtl/>
              </w:rPr>
              <w:t>6-1- روش انتخاب سازنده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Toc74408293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2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D8BDB0" w14:textId="3B3E42A1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4" w:history="1">
            <w:r w:rsidR="00D579F4" w:rsidRPr="00DC231F">
              <w:rPr>
                <w:rStyle w:val="Hyperlink"/>
                <w:noProof/>
                <w:rtl/>
              </w:rPr>
              <w:t>7-1- حداقل امتياز فني قابل قبول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Toc74408294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2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1DF42" w14:textId="2B5D21EA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5" w:history="1">
            <w:r w:rsidR="00D579F4" w:rsidRPr="00DC231F">
              <w:rPr>
                <w:rStyle w:val="Hyperlink"/>
                <w:noProof/>
                <w:rtl/>
                <w:lang w:bidi="ar-SA"/>
              </w:rPr>
              <w:t>1-8- شرا</w:t>
            </w:r>
            <w:r w:rsidR="00D579F4" w:rsidRPr="00DC231F">
              <w:rPr>
                <w:rStyle w:val="Hyperlink"/>
                <w:rFonts w:hint="cs"/>
                <w:noProof/>
                <w:rtl/>
                <w:lang w:bidi="ar-SA"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  <w:lang w:bidi="ar-SA"/>
              </w:rPr>
              <w:t>ط</w:t>
            </w:r>
            <w:r w:rsidR="00D579F4" w:rsidRPr="00DC231F">
              <w:rPr>
                <w:rStyle w:val="Hyperlink"/>
                <w:noProof/>
                <w:rtl/>
                <w:lang w:bidi="ar-SA"/>
              </w:rPr>
              <w:t xml:space="preserve"> حاکم بر استعلام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Toc74408295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2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80EA40B" w14:textId="0500FF2E" w:rsidR="00D579F4" w:rsidRPr="00DC231F" w:rsidRDefault="003F6A6C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6" w:history="1">
            <w:r w:rsidR="00D579F4" w:rsidRPr="00DC231F">
              <w:rPr>
                <w:rStyle w:val="Hyperlink"/>
                <w:noProof/>
                <w:rtl/>
              </w:rPr>
              <w:t>2- بخش دوم: مشخصات عمومي مناقصه‌گر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Toc74408296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B81542" w14:textId="451DEE7D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7" w:history="1">
            <w:r w:rsidR="00D579F4" w:rsidRPr="00DC231F">
              <w:rPr>
                <w:rStyle w:val="Hyperlink"/>
                <w:noProof/>
                <w:rtl/>
              </w:rPr>
              <w:t>1-2- نام شركت.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Toc74408297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1467F5" w14:textId="14C6A938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8" w:history="1">
            <w:r w:rsidR="00D579F4" w:rsidRPr="00DC231F">
              <w:rPr>
                <w:rStyle w:val="Hyperlink"/>
                <w:noProof/>
                <w:rtl/>
              </w:rPr>
              <w:t>2-2- علامت اختصاري شركت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Toc74408298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E4F9D1" w14:textId="255B51D3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299" w:history="1">
            <w:r w:rsidR="00D579F4" w:rsidRPr="00DC231F">
              <w:rPr>
                <w:rStyle w:val="Hyperlink"/>
                <w:noProof/>
                <w:rtl/>
              </w:rPr>
              <w:t>3-2- نام قبلي شركت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Toc74408299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50C2A1" w14:textId="4001C231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0" w:history="1">
            <w:r w:rsidR="00D579F4" w:rsidRPr="00DC231F">
              <w:rPr>
                <w:rStyle w:val="Hyperlink"/>
                <w:noProof/>
                <w:rtl/>
              </w:rPr>
              <w:t>4-2- نوع شركت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Toc74408300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47967E" w14:textId="3A9C186D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1" w:history="1">
            <w:r w:rsidR="00D579F4" w:rsidRPr="00DC231F">
              <w:rPr>
                <w:rStyle w:val="Hyperlink"/>
                <w:noProof/>
                <w:rtl/>
              </w:rPr>
              <w:t>5-2- مشخصات ثبتي شركت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Toc74408301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65514B" w14:textId="7282D62B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2" w:history="1">
            <w:r w:rsidR="00D579F4" w:rsidRPr="00DC231F">
              <w:rPr>
                <w:rStyle w:val="Hyperlink"/>
                <w:noProof/>
                <w:rtl/>
              </w:rPr>
              <w:t>6-2- آدرس دفتر مركزي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Toc74408302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8EC64D6" w14:textId="7E758680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3" w:history="1">
            <w:r w:rsidR="00D579F4" w:rsidRPr="00DC231F">
              <w:rPr>
                <w:rStyle w:val="Hyperlink"/>
                <w:noProof/>
                <w:rtl/>
              </w:rPr>
              <w:t>7-2- زمينه اصلي فعاليت شركت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Toc74408303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E56798" w14:textId="436DE7E5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4" w:history="1">
            <w:r w:rsidR="00D579F4" w:rsidRPr="00DC231F">
              <w:rPr>
                <w:rStyle w:val="Hyperlink"/>
                <w:noProof/>
                <w:rtl/>
              </w:rPr>
              <w:t>8-2- مشخصات اعضاء هيئت مديره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Toc74408304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4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C403BE" w14:textId="6A9E749C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5" w:history="1">
            <w:r w:rsidR="00D579F4" w:rsidRPr="00DC231F">
              <w:rPr>
                <w:rStyle w:val="Hyperlink"/>
                <w:noProof/>
                <w:rtl/>
              </w:rPr>
              <w:t>9-2- مديران ارشد شركت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Toc74408305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5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D05B7A" w14:textId="182BBFA8" w:rsidR="00D579F4" w:rsidRPr="00DC231F" w:rsidRDefault="003F6A6C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6" w:history="1">
            <w:r w:rsidR="00D579F4" w:rsidRPr="00DC231F">
              <w:rPr>
                <w:rStyle w:val="Hyperlink"/>
                <w:noProof/>
                <w:rtl/>
              </w:rPr>
              <w:t>3- بخش سوم: جداول ارزيابي ک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</w:rPr>
              <w:t>ف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مناقصه‌گر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Toc74408306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6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522DCA" w14:textId="62A0744E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7" w:history="1">
            <w:r w:rsidR="00D579F4" w:rsidRPr="00DC231F">
              <w:rPr>
                <w:rStyle w:val="Hyperlink"/>
                <w:noProof/>
                <w:rtl/>
              </w:rPr>
              <w:t>جدول شماره 3-1: قراردادهاي منعقده در 5 سال گذشته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Toc74408307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6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B36963" w14:textId="0BB967C3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8" w:history="1">
            <w:r w:rsidR="00D579F4" w:rsidRPr="00DC231F">
              <w:rPr>
                <w:rStyle w:val="Hyperlink"/>
                <w:noProof/>
                <w:rtl/>
              </w:rPr>
              <w:t>ملاحظات جدول شماره 3-1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Toc74408308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6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DECDFC" w14:textId="201E19EE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09" w:history="1">
            <w:r w:rsidR="00D579F4" w:rsidRPr="00DC231F">
              <w:rPr>
                <w:rStyle w:val="Hyperlink"/>
                <w:noProof/>
                <w:rtl/>
              </w:rPr>
              <w:t>جدول شماره 3-2: ارزيابي حسن سابقه در پنج سال گذشته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Toc74408309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7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E912047" w14:textId="418768C6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10" w:history="1">
            <w:r w:rsidR="00D579F4" w:rsidRPr="00DC231F">
              <w:rPr>
                <w:rStyle w:val="Hyperlink"/>
                <w:noProof/>
                <w:rtl/>
              </w:rPr>
              <w:t>ملاحظات جدول شماره 3-2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Toc74408310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7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901490" w14:textId="4A346A1A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11" w:history="1">
            <w:r w:rsidR="00D579F4" w:rsidRPr="00DC231F">
              <w:rPr>
                <w:rStyle w:val="Hyperlink"/>
                <w:noProof/>
                <w:rtl/>
              </w:rPr>
              <w:t>جدول شماره 3-3: اسامي كادر فن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شركت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Toc74408311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8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71D12D" w14:textId="7AA816E5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12" w:history="1">
            <w:r w:rsidR="00D579F4" w:rsidRPr="00DC231F">
              <w:rPr>
                <w:rStyle w:val="Hyperlink"/>
                <w:noProof/>
                <w:rtl/>
              </w:rPr>
              <w:t>ملاحظات جدول شماره 3-3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Toc74408312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8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725E4D" w14:textId="502257AE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13" w:history="1">
            <w:r w:rsidR="00D579F4" w:rsidRPr="00DC231F">
              <w:rPr>
                <w:rStyle w:val="Hyperlink"/>
                <w:noProof/>
                <w:rtl/>
              </w:rPr>
              <w:t>جدول شماره 3-4 (الف): فهرست تجه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</w:rPr>
              <w:t>زات</w:t>
            </w:r>
            <w:r w:rsidR="00D579F4" w:rsidRPr="00DC231F">
              <w:rPr>
                <w:rStyle w:val="Hyperlink"/>
                <w:noProof/>
                <w:rtl/>
              </w:rPr>
              <w:t xml:space="preserve"> مناقصه‌گر 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Toc74408313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9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8773B" w14:textId="6C4D5B02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14" w:history="1">
            <w:r w:rsidR="00D579F4" w:rsidRPr="00DC231F">
              <w:rPr>
                <w:rStyle w:val="Hyperlink"/>
                <w:noProof/>
                <w:rtl/>
              </w:rPr>
              <w:t>جدول شماره 3-4 (ب): فهرست نرم افزارهاي تخصص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مورد استفاده مناقصه‌گر برا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انجام موضوع مناقصه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Toc74408314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9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22E250" w14:textId="6D33A4F0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15" w:history="1">
            <w:r w:rsidR="00D579F4" w:rsidRPr="00DC231F">
              <w:rPr>
                <w:rStyle w:val="Hyperlink"/>
                <w:noProof/>
                <w:rtl/>
              </w:rPr>
              <w:t>جدول شماره 3-5: گواهينامه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>هاي استقرار س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</w:rPr>
              <w:t>ستم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>ها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مد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</w:rPr>
              <w:t>ر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</w:rPr>
              <w:t>ت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 xml:space="preserve"> و برنامه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>ر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rFonts w:hint="eastAsia"/>
                <w:noProof/>
                <w:rtl/>
              </w:rPr>
              <w:t>ز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Toc74408315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10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50BC4E" w14:textId="7A3ACC8E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16" w:history="1">
            <w:r w:rsidR="00D579F4" w:rsidRPr="00DC231F">
              <w:rPr>
                <w:rStyle w:val="Hyperlink"/>
                <w:noProof/>
                <w:rtl/>
              </w:rPr>
              <w:t>جدول شماره 3-6</w:t>
            </w:r>
            <w:r w:rsidR="001C562E" w:rsidRPr="00DC231F">
              <w:rPr>
                <w:rStyle w:val="Hyperlink"/>
                <w:rFonts w:hint="cs"/>
                <w:noProof/>
                <w:rtl/>
              </w:rPr>
              <w:t>:</w:t>
            </w:r>
            <w:r w:rsidR="00D579F4" w:rsidRPr="00DC231F">
              <w:rPr>
                <w:rStyle w:val="Hyperlink"/>
                <w:noProof/>
                <w:rtl/>
              </w:rPr>
              <w:t xml:space="preserve"> صلاحيت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>هاي فن</w:t>
            </w:r>
            <w:r w:rsidR="00D579F4" w:rsidRPr="00DC231F">
              <w:rPr>
                <w:rStyle w:val="Hyperlink"/>
                <w:rFonts w:hint="cs"/>
                <w:noProof/>
                <w:rtl/>
              </w:rPr>
              <w:t>ی</w:t>
            </w:r>
            <w:r w:rsidR="00D579F4" w:rsidRPr="00DC231F">
              <w:rPr>
                <w:rStyle w:val="Hyperlink"/>
                <w:noProof/>
                <w:rtl/>
              </w:rPr>
              <w:t>، گواهينامه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>ها و نمايندگي</w:t>
            </w:r>
            <w:r w:rsidR="00D579F4" w:rsidRPr="00DC231F">
              <w:rPr>
                <w:rStyle w:val="Hyperlink"/>
                <w:noProof/>
              </w:rPr>
              <w:t>‌</w:t>
            </w:r>
            <w:r w:rsidR="00D579F4" w:rsidRPr="00DC231F">
              <w:rPr>
                <w:rStyle w:val="Hyperlink"/>
                <w:noProof/>
                <w:rtl/>
              </w:rPr>
              <w:t xml:space="preserve">ها 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Toc74408316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54BA61" w14:textId="20739F34" w:rsidR="00D579F4" w:rsidRPr="00DC231F" w:rsidRDefault="003F6A6C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rtl/>
            </w:rPr>
          </w:pPr>
          <w:hyperlink w:anchor="_Toc74408317" w:history="1">
            <w:r w:rsidR="00D579F4" w:rsidRPr="00DC231F">
              <w:rPr>
                <w:rStyle w:val="Hyperlink"/>
                <w:noProof/>
                <w:rtl/>
              </w:rPr>
              <w:t>ملاحظات جدول شماره 3-6</w:t>
            </w:r>
            <w:r w:rsidR="00D579F4" w:rsidRPr="00DC231F">
              <w:rPr>
                <w:noProof/>
                <w:webHidden/>
                <w:rtl/>
              </w:rPr>
              <w:tab/>
            </w:r>
            <w:r w:rsidR="00D579F4" w:rsidRPr="00DC231F">
              <w:rPr>
                <w:rStyle w:val="Hyperlink"/>
                <w:noProof/>
                <w:rtl/>
              </w:rPr>
              <w:fldChar w:fldCharType="begin"/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noProof/>
                <w:webHidden/>
              </w:rPr>
              <w:instrText>PAGEREF</w:instrText>
            </w:r>
            <w:r w:rsidR="00D579F4" w:rsidRPr="00DC231F">
              <w:rPr>
                <w:noProof/>
                <w:webHidden/>
                <w:rtl/>
              </w:rPr>
              <w:instrText xml:space="preserve"> _</w:instrText>
            </w:r>
            <w:r w:rsidR="00D579F4" w:rsidRPr="00DC231F">
              <w:rPr>
                <w:noProof/>
                <w:webHidden/>
              </w:rPr>
              <w:instrText>Toc74408317 \h</w:instrText>
            </w:r>
            <w:r w:rsidR="00D579F4" w:rsidRPr="00DC231F">
              <w:rPr>
                <w:noProof/>
                <w:webHidden/>
                <w:rtl/>
              </w:rPr>
              <w:instrText xml:space="preserve"> </w:instrText>
            </w:r>
            <w:r w:rsidR="00D579F4" w:rsidRPr="00DC231F">
              <w:rPr>
                <w:rStyle w:val="Hyperlink"/>
                <w:noProof/>
                <w:rtl/>
              </w:rPr>
            </w:r>
            <w:r w:rsidR="00D579F4" w:rsidRPr="00DC231F">
              <w:rPr>
                <w:rStyle w:val="Hyperlink"/>
                <w:noProof/>
                <w:rtl/>
              </w:rPr>
              <w:fldChar w:fldCharType="separate"/>
            </w:r>
            <w:r w:rsidR="002B5BED">
              <w:rPr>
                <w:noProof/>
                <w:webHidden/>
                <w:rtl/>
              </w:rPr>
              <w:t>11</w:t>
            </w:r>
            <w:r w:rsidR="00D579F4" w:rsidRPr="00DC231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FCBC52" w14:textId="077EDE01" w:rsidR="00404BA6" w:rsidRPr="00DC231F" w:rsidRDefault="00404BA6" w:rsidP="00404BA6">
          <w:r w:rsidRPr="00DC231F">
            <w:rPr>
              <w:b/>
              <w:bCs/>
              <w:lang w:val="fa-IR"/>
            </w:rPr>
            <w:fldChar w:fldCharType="end"/>
          </w:r>
        </w:p>
      </w:sdtContent>
    </w:sdt>
    <w:p w14:paraId="5800ADBE" w14:textId="77777777" w:rsidR="00404BA6" w:rsidRPr="00DC231F" w:rsidRDefault="00404BA6" w:rsidP="00015C7F">
      <w:pPr>
        <w:rPr>
          <w:rtl/>
        </w:rPr>
      </w:pPr>
    </w:p>
    <w:p w14:paraId="5FDA57BB" w14:textId="77777777" w:rsidR="00404BA6" w:rsidRPr="00DC231F" w:rsidRDefault="00404BA6" w:rsidP="00015C7F">
      <w:pPr>
        <w:rPr>
          <w:rtl/>
        </w:rPr>
      </w:pPr>
    </w:p>
    <w:p w14:paraId="4822B568" w14:textId="77777777" w:rsidR="00404BA6" w:rsidRPr="00DC231F" w:rsidRDefault="00404BA6" w:rsidP="00015C7F">
      <w:pPr>
        <w:rPr>
          <w:rtl/>
        </w:rPr>
      </w:pPr>
    </w:p>
    <w:p w14:paraId="67BEC6D7" w14:textId="77777777" w:rsidR="00404BA6" w:rsidRPr="00DC231F" w:rsidRDefault="00404BA6" w:rsidP="00015C7F">
      <w:pPr>
        <w:rPr>
          <w:rtl/>
        </w:rPr>
      </w:pPr>
    </w:p>
    <w:p w14:paraId="2DE98149" w14:textId="77777777" w:rsidR="00404BA6" w:rsidRPr="00DC231F" w:rsidRDefault="00404BA6" w:rsidP="00015C7F">
      <w:pPr>
        <w:rPr>
          <w:rtl/>
        </w:rPr>
      </w:pPr>
    </w:p>
    <w:p w14:paraId="2321D89C" w14:textId="77777777" w:rsidR="00404BA6" w:rsidRPr="00DC231F" w:rsidRDefault="00404BA6" w:rsidP="00015C7F">
      <w:pPr>
        <w:rPr>
          <w:rtl/>
        </w:rPr>
      </w:pPr>
    </w:p>
    <w:p w14:paraId="4C25F858" w14:textId="77777777" w:rsidR="00404BA6" w:rsidRPr="00DC231F" w:rsidRDefault="00404BA6" w:rsidP="00015C7F">
      <w:pPr>
        <w:rPr>
          <w:rtl/>
        </w:rPr>
      </w:pPr>
    </w:p>
    <w:p w14:paraId="624C6DF1" w14:textId="39534FB7" w:rsidR="00404BA6" w:rsidRPr="00DC231F" w:rsidRDefault="00404BA6" w:rsidP="00015C7F">
      <w:pPr>
        <w:rPr>
          <w:rtl/>
        </w:rPr>
        <w:sectPr w:rsidR="00404BA6" w:rsidRPr="00DC231F" w:rsidSect="00631B09">
          <w:pgSz w:w="11906" w:h="16838"/>
          <w:pgMar w:top="1560" w:right="1274" w:bottom="1440" w:left="993" w:header="90" w:footer="0" w:gutter="0"/>
          <w:cols w:space="708"/>
          <w:bidi/>
          <w:rtlGutter/>
          <w:docGrid w:linePitch="360"/>
        </w:sectPr>
      </w:pPr>
    </w:p>
    <w:p w14:paraId="531881E9" w14:textId="76B22113" w:rsidR="00915DEA" w:rsidRPr="00DC231F" w:rsidRDefault="005B24B7" w:rsidP="002419F3">
      <w:pPr>
        <w:pStyle w:val="Heading1"/>
        <w:rPr>
          <w:rtl/>
        </w:rPr>
      </w:pPr>
      <w:bookmarkStart w:id="0" w:name="_Toc74406241"/>
      <w:bookmarkStart w:id="1" w:name="_Toc74408285"/>
      <w:r w:rsidRPr="00DC231F">
        <w:rPr>
          <w:rFonts w:hint="cs"/>
          <w:rtl/>
        </w:rPr>
        <w:lastRenderedPageBreak/>
        <w:t>1-</w:t>
      </w:r>
      <w:r w:rsidR="00E629CD" w:rsidRPr="00DC231F">
        <w:rPr>
          <w:rFonts w:hint="cs"/>
          <w:rtl/>
        </w:rPr>
        <w:t xml:space="preserve"> </w:t>
      </w:r>
      <w:r w:rsidR="00B84620" w:rsidRPr="00DC231F">
        <w:rPr>
          <w:rFonts w:hint="cs"/>
          <w:rtl/>
        </w:rPr>
        <w:t>بخش اول:</w:t>
      </w:r>
      <w:r w:rsidRPr="00DC231F">
        <w:rPr>
          <w:rFonts w:hint="cs"/>
          <w:rtl/>
        </w:rPr>
        <w:t xml:space="preserve"> </w:t>
      </w:r>
      <w:r w:rsidR="00915DEA" w:rsidRPr="00DC231F">
        <w:rPr>
          <w:rFonts w:hint="cs"/>
          <w:rtl/>
        </w:rPr>
        <w:t>اطلاعات کلی مناقصه</w:t>
      </w:r>
      <w:bookmarkEnd w:id="0"/>
      <w:bookmarkEnd w:id="1"/>
    </w:p>
    <w:p w14:paraId="6E3CB869" w14:textId="3CA4B7AE" w:rsidR="000305D6" w:rsidRPr="00DC231F" w:rsidRDefault="005B24B7" w:rsidP="00CC02B7">
      <w:pPr>
        <w:pStyle w:val="Heading2"/>
        <w:rPr>
          <w:rtl/>
        </w:rPr>
      </w:pPr>
      <w:bookmarkStart w:id="2" w:name="_Toc74406242"/>
      <w:bookmarkStart w:id="3" w:name="_Toc74408286"/>
      <w:r w:rsidRPr="00DC231F">
        <w:rPr>
          <w:rFonts w:hint="cs"/>
          <w:rtl/>
        </w:rPr>
        <w:t xml:space="preserve">1-1- </w:t>
      </w:r>
      <w:r w:rsidR="000305D6" w:rsidRPr="00DC231F">
        <w:rPr>
          <w:rFonts w:hint="cs"/>
          <w:rtl/>
        </w:rPr>
        <w:t>اطلاعات كلي مناقصه</w:t>
      </w:r>
      <w:r w:rsidR="002045F5" w:rsidRPr="00DC231F">
        <w:rPr>
          <w:rFonts w:hint="cs"/>
          <w:rtl/>
        </w:rPr>
        <w:t>‌</w:t>
      </w:r>
      <w:r w:rsidR="000305D6" w:rsidRPr="00DC231F">
        <w:rPr>
          <w:rFonts w:hint="cs"/>
          <w:rtl/>
        </w:rPr>
        <w:t>گزار</w:t>
      </w:r>
      <w:bookmarkEnd w:id="2"/>
      <w:bookmarkEnd w:id="3"/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A5A59" w:rsidRPr="00DC231F" w14:paraId="5E5675C6" w14:textId="77777777" w:rsidTr="00A75301">
        <w:trPr>
          <w:jc w:val="center"/>
        </w:trPr>
        <w:tc>
          <w:tcPr>
            <w:tcW w:w="9568" w:type="dxa"/>
            <w:gridSpan w:val="2"/>
          </w:tcPr>
          <w:p w14:paraId="2A7B7C26" w14:textId="50E6A651" w:rsidR="003A5A59" w:rsidRPr="00DC231F" w:rsidRDefault="003A5A59" w:rsidP="00E23812">
            <w:pPr>
              <w:rPr>
                <w:b/>
                <w:bCs/>
                <w:sz w:val="24"/>
                <w:rtl/>
              </w:rPr>
            </w:pPr>
            <w:r w:rsidRPr="00DC231F">
              <w:rPr>
                <w:rFonts w:hint="cs"/>
                <w:b/>
                <w:bCs/>
                <w:sz w:val="24"/>
                <w:rtl/>
              </w:rPr>
              <w:t>عنوان دستگاه مناقصه</w:t>
            </w:r>
            <w:r w:rsidR="002045F5" w:rsidRPr="00DC231F">
              <w:rPr>
                <w:rFonts w:hint="cs"/>
                <w:b/>
                <w:bCs/>
                <w:sz w:val="24"/>
                <w:rtl/>
              </w:rPr>
              <w:t>‌</w:t>
            </w:r>
            <w:r w:rsidRPr="00DC231F">
              <w:rPr>
                <w:rFonts w:hint="cs"/>
                <w:b/>
                <w:bCs/>
                <w:sz w:val="24"/>
                <w:rtl/>
              </w:rPr>
              <w:t>گزار: پژوهشگاه دانش</w:t>
            </w:r>
            <w:r w:rsidR="002045F5" w:rsidRPr="00DC231F">
              <w:rPr>
                <w:rFonts w:hint="cs"/>
                <w:b/>
                <w:bCs/>
                <w:sz w:val="24"/>
                <w:rtl/>
              </w:rPr>
              <w:t>‌</w:t>
            </w:r>
            <w:r w:rsidRPr="00DC231F">
              <w:rPr>
                <w:rFonts w:hint="cs"/>
                <w:b/>
                <w:bCs/>
                <w:sz w:val="24"/>
                <w:rtl/>
              </w:rPr>
              <w:t>های بنیادی، طرح چشمه نور ایران</w:t>
            </w:r>
          </w:p>
        </w:tc>
      </w:tr>
      <w:tr w:rsidR="003A5A59" w:rsidRPr="00DC231F" w14:paraId="3A987E2C" w14:textId="77777777" w:rsidTr="00A75301">
        <w:trPr>
          <w:jc w:val="center"/>
        </w:trPr>
        <w:tc>
          <w:tcPr>
            <w:tcW w:w="9568" w:type="dxa"/>
            <w:gridSpan w:val="2"/>
          </w:tcPr>
          <w:p w14:paraId="7E8E77D7" w14:textId="2206A3F4" w:rsidR="003A5A59" w:rsidRPr="00DC231F" w:rsidRDefault="003A5A59" w:rsidP="00B574DD">
            <w:pPr>
              <w:rPr>
                <w:b/>
                <w:bCs/>
                <w:sz w:val="24"/>
                <w:rtl/>
              </w:rPr>
            </w:pPr>
            <w:r w:rsidRPr="00DC231F">
              <w:rPr>
                <w:rFonts w:hint="cs"/>
                <w:b/>
                <w:bCs/>
                <w:sz w:val="24"/>
                <w:rtl/>
              </w:rPr>
              <w:t>آدرس:</w:t>
            </w:r>
            <w:r w:rsidR="00B574DD" w:rsidRPr="00DC231F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DC231F">
              <w:rPr>
                <w:rFonts w:eastAsia="Times New Roman"/>
                <w:b/>
                <w:bCs/>
                <w:sz w:val="24"/>
                <w:rtl/>
              </w:rPr>
              <w:t>تهران</w:t>
            </w:r>
            <w:r w:rsidRPr="00DC231F">
              <w:rPr>
                <w:rFonts w:eastAsia="Times New Roman" w:hint="cs"/>
                <w:b/>
                <w:bCs/>
                <w:sz w:val="24"/>
                <w:rtl/>
              </w:rPr>
              <w:t>، ابتداي بلوار ارتش، روبروي اراج، پژوهشگاه دانش</w:t>
            </w:r>
            <w:r w:rsidR="00B574DD" w:rsidRPr="00DC231F">
              <w:rPr>
                <w:rFonts w:eastAsia="Times New Roman" w:hint="cs"/>
                <w:b/>
                <w:bCs/>
                <w:sz w:val="24"/>
                <w:rtl/>
              </w:rPr>
              <w:t>‌</w:t>
            </w:r>
            <w:r w:rsidRPr="00DC231F">
              <w:rPr>
                <w:rFonts w:eastAsia="Times New Roman" w:hint="cs"/>
                <w:b/>
                <w:bCs/>
                <w:sz w:val="24"/>
                <w:rtl/>
              </w:rPr>
              <w:t>های بنیادی، دفتر طرح چشمه نور ايران(شتابگر ملی)</w:t>
            </w:r>
          </w:p>
        </w:tc>
      </w:tr>
      <w:tr w:rsidR="003A5A59" w:rsidRPr="00DC231F" w14:paraId="3193A18C" w14:textId="77777777" w:rsidTr="00A75301">
        <w:trPr>
          <w:jc w:val="center"/>
        </w:trPr>
        <w:tc>
          <w:tcPr>
            <w:tcW w:w="4784" w:type="dxa"/>
          </w:tcPr>
          <w:p w14:paraId="072D3C9F" w14:textId="2E62F466" w:rsidR="003A5A59" w:rsidRPr="00DC231F" w:rsidRDefault="003A5A59" w:rsidP="00E23812">
            <w:pPr>
              <w:rPr>
                <w:b/>
                <w:bCs/>
                <w:sz w:val="24"/>
                <w:rtl/>
              </w:rPr>
            </w:pPr>
            <w:r w:rsidRPr="00DC231F">
              <w:rPr>
                <w:rFonts w:hint="cs"/>
                <w:b/>
                <w:bCs/>
                <w:sz w:val="24"/>
                <w:rtl/>
              </w:rPr>
              <w:t xml:space="preserve">تلفن تماس: 22813738  </w:t>
            </w:r>
          </w:p>
        </w:tc>
        <w:tc>
          <w:tcPr>
            <w:tcW w:w="4784" w:type="dxa"/>
          </w:tcPr>
          <w:p w14:paraId="6D7B630B" w14:textId="3F54770B" w:rsidR="003A5A59" w:rsidRPr="00DC231F" w:rsidRDefault="003A5A59" w:rsidP="00E23812">
            <w:pPr>
              <w:rPr>
                <w:b/>
                <w:bCs/>
                <w:sz w:val="24"/>
                <w:rtl/>
              </w:rPr>
            </w:pPr>
            <w:r w:rsidRPr="00DC231F">
              <w:rPr>
                <w:rFonts w:hint="cs"/>
                <w:b/>
                <w:bCs/>
                <w:sz w:val="24"/>
                <w:rtl/>
              </w:rPr>
              <w:t>دورنگار:</w:t>
            </w:r>
            <w:r w:rsidRPr="00DC231F">
              <w:rPr>
                <w:rFonts w:hint="cs"/>
                <w:b/>
                <w:bCs/>
                <w:sz w:val="24"/>
                <w:rtl/>
              </w:rPr>
              <w:tab/>
              <w:t>22813722</w:t>
            </w:r>
          </w:p>
        </w:tc>
      </w:tr>
      <w:tr w:rsidR="003A5A59" w:rsidRPr="00DC231F" w14:paraId="4378BB3F" w14:textId="77777777" w:rsidTr="00A75301">
        <w:trPr>
          <w:jc w:val="center"/>
        </w:trPr>
        <w:tc>
          <w:tcPr>
            <w:tcW w:w="4784" w:type="dxa"/>
          </w:tcPr>
          <w:p w14:paraId="07A937C7" w14:textId="5A441330" w:rsidR="003A5A59" w:rsidRPr="00DC231F" w:rsidRDefault="003A5A59" w:rsidP="003A5A59">
            <w:pPr>
              <w:rPr>
                <w:b/>
                <w:bCs/>
                <w:sz w:val="24"/>
              </w:rPr>
            </w:pPr>
            <w:r w:rsidRPr="00DC231F">
              <w:rPr>
                <w:rFonts w:hint="cs"/>
                <w:b/>
                <w:bCs/>
                <w:sz w:val="24"/>
                <w:rtl/>
              </w:rPr>
              <w:t xml:space="preserve">پست الكترونيكي : </w:t>
            </w:r>
            <w:r w:rsidRPr="00DC231F">
              <w:rPr>
                <w:b/>
                <w:bCs/>
                <w:sz w:val="24"/>
              </w:rPr>
              <w:t>ilsf@ipm.ir</w:t>
            </w:r>
          </w:p>
        </w:tc>
        <w:tc>
          <w:tcPr>
            <w:tcW w:w="4784" w:type="dxa"/>
          </w:tcPr>
          <w:p w14:paraId="01CD7E73" w14:textId="77777777" w:rsidR="003A5A59" w:rsidRPr="00DC231F" w:rsidRDefault="003A5A59" w:rsidP="003A5A59">
            <w:pPr>
              <w:rPr>
                <w:b/>
                <w:bCs/>
                <w:sz w:val="24"/>
                <w:rtl/>
              </w:rPr>
            </w:pPr>
            <w:r w:rsidRPr="00DC231F">
              <w:rPr>
                <w:rFonts w:hint="cs"/>
                <w:b/>
                <w:bCs/>
                <w:sz w:val="24"/>
                <w:rtl/>
              </w:rPr>
              <w:t xml:space="preserve">وب سایت:  </w:t>
            </w:r>
            <w:r w:rsidRPr="00DC231F">
              <w:rPr>
                <w:b/>
                <w:bCs/>
                <w:sz w:val="24"/>
              </w:rPr>
              <w:t>http://ilsf.ipm.ac.ir</w:t>
            </w:r>
          </w:p>
        </w:tc>
      </w:tr>
      <w:tr w:rsidR="003A5A59" w:rsidRPr="00DC231F" w14:paraId="71021663" w14:textId="77777777" w:rsidTr="00A75301">
        <w:trPr>
          <w:jc w:val="center"/>
        </w:trPr>
        <w:tc>
          <w:tcPr>
            <w:tcW w:w="4784" w:type="dxa"/>
          </w:tcPr>
          <w:p w14:paraId="09B445F2" w14:textId="4F13AFAD" w:rsidR="003A5A59" w:rsidRPr="00DC231F" w:rsidRDefault="003A5A59" w:rsidP="00E23812">
            <w:pPr>
              <w:rPr>
                <w:b/>
                <w:bCs/>
                <w:sz w:val="24"/>
                <w:rtl/>
              </w:rPr>
            </w:pPr>
            <w:r w:rsidRPr="00DC231F">
              <w:rPr>
                <w:rFonts w:hint="cs"/>
                <w:b/>
                <w:bCs/>
                <w:sz w:val="24"/>
                <w:rtl/>
              </w:rPr>
              <w:t>صندوق پستي: 5746-19395</w:t>
            </w:r>
          </w:p>
        </w:tc>
        <w:tc>
          <w:tcPr>
            <w:tcW w:w="4784" w:type="dxa"/>
          </w:tcPr>
          <w:p w14:paraId="63EC082A" w14:textId="1DABAB77" w:rsidR="003A5A59" w:rsidRPr="00DC231F" w:rsidRDefault="003A5A59" w:rsidP="00E23812">
            <w:pPr>
              <w:rPr>
                <w:b/>
                <w:bCs/>
                <w:sz w:val="24"/>
                <w:rtl/>
              </w:rPr>
            </w:pPr>
            <w:r w:rsidRPr="00DC231F">
              <w:rPr>
                <w:rFonts w:hint="cs"/>
                <w:b/>
                <w:bCs/>
                <w:sz w:val="24"/>
                <w:rtl/>
              </w:rPr>
              <w:t xml:space="preserve">كدپستي: 1956836489   </w:t>
            </w:r>
          </w:p>
        </w:tc>
      </w:tr>
    </w:tbl>
    <w:p w14:paraId="7821B9B7" w14:textId="45F832D9" w:rsidR="001070F5" w:rsidRPr="00DC231F" w:rsidRDefault="00D570C5" w:rsidP="00CC02B7">
      <w:pPr>
        <w:pStyle w:val="Heading2"/>
        <w:rPr>
          <w:rtl/>
        </w:rPr>
      </w:pPr>
      <w:bookmarkStart w:id="4" w:name="_Toc74406243"/>
      <w:bookmarkStart w:id="5" w:name="_Toc74408287"/>
      <w:r w:rsidRPr="00DC231F">
        <w:rPr>
          <w:rFonts w:hint="cs"/>
          <w:rtl/>
        </w:rPr>
        <w:t>2</w:t>
      </w:r>
      <w:r w:rsidR="005B24B7" w:rsidRPr="00DC231F">
        <w:rPr>
          <w:rFonts w:hint="cs"/>
          <w:rtl/>
        </w:rPr>
        <w:t>-</w:t>
      </w:r>
      <w:r w:rsidRPr="00DC231F">
        <w:rPr>
          <w:rFonts w:hint="cs"/>
          <w:rtl/>
        </w:rPr>
        <w:t>1</w:t>
      </w:r>
      <w:r w:rsidR="005B24B7" w:rsidRPr="00DC231F">
        <w:rPr>
          <w:rFonts w:hint="cs"/>
          <w:rtl/>
        </w:rPr>
        <w:t xml:space="preserve">- </w:t>
      </w:r>
      <w:r w:rsidR="001070F5" w:rsidRPr="00DC231F">
        <w:rPr>
          <w:rFonts w:hint="cs"/>
          <w:rtl/>
        </w:rPr>
        <w:t>موضوع مناقصه</w:t>
      </w:r>
      <w:bookmarkEnd w:id="4"/>
      <w:bookmarkEnd w:id="5"/>
    </w:p>
    <w:p w14:paraId="585F22D4" w14:textId="77777777" w:rsidR="005C5B4D" w:rsidRPr="00DC231F" w:rsidRDefault="003634E2" w:rsidP="000213DA">
      <w:pPr>
        <w:rPr>
          <w:sz w:val="24"/>
          <w:rtl/>
        </w:rPr>
      </w:pPr>
      <w:r w:rsidRPr="00DC231F">
        <w:rPr>
          <w:rFonts w:hint="cs"/>
          <w:sz w:val="24"/>
          <w:rtl/>
        </w:rPr>
        <w:t xml:space="preserve">ساخت </w:t>
      </w:r>
      <w:r w:rsidR="00F4237B" w:rsidRPr="00DC231F">
        <w:rPr>
          <w:rFonts w:hint="cs"/>
          <w:sz w:val="24"/>
          <w:rtl/>
        </w:rPr>
        <w:t xml:space="preserve">یک دستگاه </w:t>
      </w:r>
      <w:r w:rsidRPr="00DC231F">
        <w:rPr>
          <w:rFonts w:hint="cs"/>
          <w:sz w:val="24"/>
          <w:rtl/>
        </w:rPr>
        <w:t>پست پاساژ کامپکت</w:t>
      </w:r>
      <w:r w:rsidR="00F4237B" w:rsidRPr="00DC231F">
        <w:rPr>
          <w:rFonts w:hint="cs"/>
          <w:sz w:val="24"/>
          <w:rtl/>
        </w:rPr>
        <w:t xml:space="preserve"> پیش</w:t>
      </w:r>
      <w:r w:rsidR="004C406F" w:rsidRPr="00DC231F">
        <w:rPr>
          <w:rFonts w:hint="cs"/>
          <w:sz w:val="24"/>
          <w:rtl/>
        </w:rPr>
        <w:t>‌</w:t>
      </w:r>
      <w:r w:rsidR="00F4237B" w:rsidRPr="00DC231F">
        <w:rPr>
          <w:rFonts w:hint="cs"/>
          <w:sz w:val="24"/>
          <w:rtl/>
        </w:rPr>
        <w:t>ساخته</w:t>
      </w:r>
      <w:r w:rsidRPr="00DC231F">
        <w:rPr>
          <w:rFonts w:hint="cs"/>
          <w:sz w:val="24"/>
          <w:rtl/>
        </w:rPr>
        <w:t xml:space="preserve"> و</w:t>
      </w:r>
      <w:r w:rsidR="00F4237B" w:rsidRPr="00DC231F">
        <w:rPr>
          <w:rFonts w:hint="cs"/>
          <w:sz w:val="24"/>
          <w:rtl/>
        </w:rPr>
        <w:t xml:space="preserve"> </w:t>
      </w:r>
      <w:r w:rsidR="00E568B4" w:rsidRPr="00DC231F">
        <w:rPr>
          <w:rFonts w:hint="cs"/>
          <w:sz w:val="24"/>
          <w:rtl/>
        </w:rPr>
        <w:t>دو</w:t>
      </w:r>
      <w:r w:rsidR="00F4237B" w:rsidRPr="00DC231F">
        <w:rPr>
          <w:rFonts w:hint="cs"/>
          <w:sz w:val="24"/>
          <w:rtl/>
        </w:rPr>
        <w:t xml:space="preserve"> دستگاه</w:t>
      </w:r>
      <w:r w:rsidRPr="00DC231F">
        <w:rPr>
          <w:rFonts w:hint="cs"/>
          <w:sz w:val="24"/>
          <w:rtl/>
        </w:rPr>
        <w:t xml:space="preserve"> پست کامپکت</w:t>
      </w:r>
      <w:r w:rsidR="00F4237B" w:rsidRPr="00DC231F">
        <w:rPr>
          <w:rFonts w:hint="cs"/>
          <w:sz w:val="24"/>
          <w:rtl/>
        </w:rPr>
        <w:t xml:space="preserve"> پیش</w:t>
      </w:r>
      <w:r w:rsidR="004C406F" w:rsidRPr="00DC231F">
        <w:rPr>
          <w:rFonts w:hint="cs"/>
          <w:sz w:val="24"/>
          <w:rtl/>
        </w:rPr>
        <w:t>‌</w:t>
      </w:r>
      <w:r w:rsidR="00F4237B" w:rsidRPr="00DC231F">
        <w:rPr>
          <w:rFonts w:hint="cs"/>
          <w:sz w:val="24"/>
          <w:rtl/>
        </w:rPr>
        <w:t>ساخته</w:t>
      </w:r>
      <w:r w:rsidRPr="00DC231F">
        <w:rPr>
          <w:rFonts w:hint="cs"/>
          <w:sz w:val="24"/>
          <w:rtl/>
        </w:rPr>
        <w:t xml:space="preserve"> با ظرفیت</w:t>
      </w:r>
      <w:r w:rsidR="00B574DD" w:rsidRPr="00DC231F">
        <w:rPr>
          <w:rFonts w:hint="cs"/>
          <w:sz w:val="24"/>
          <w:rtl/>
        </w:rPr>
        <w:t>‌</w:t>
      </w:r>
      <w:r w:rsidR="00E568B4" w:rsidRPr="00DC231F">
        <w:rPr>
          <w:rFonts w:hint="cs"/>
          <w:sz w:val="24"/>
          <w:rtl/>
        </w:rPr>
        <w:t>های</w:t>
      </w:r>
      <w:r w:rsidRPr="00DC231F">
        <w:rPr>
          <w:rFonts w:hint="cs"/>
          <w:sz w:val="24"/>
          <w:rtl/>
        </w:rPr>
        <w:t xml:space="preserve"> </w:t>
      </w:r>
      <w:r w:rsidR="00E568B4" w:rsidRPr="00DC231F">
        <w:rPr>
          <w:rFonts w:hint="cs"/>
          <w:sz w:val="24"/>
          <w:rtl/>
        </w:rPr>
        <w:t xml:space="preserve">1250 و 250 </w:t>
      </w:r>
      <w:r w:rsidRPr="00DC231F">
        <w:rPr>
          <w:rFonts w:hint="cs"/>
          <w:sz w:val="24"/>
          <w:rtl/>
        </w:rPr>
        <w:t>کیلو ولت آمپر</w:t>
      </w:r>
      <w:r w:rsidR="005C5B4D" w:rsidRPr="00DC231F">
        <w:rPr>
          <w:rFonts w:hint="cs"/>
          <w:sz w:val="24"/>
          <w:rtl/>
        </w:rPr>
        <w:t xml:space="preserve"> جهت تامین بخشی از زیرساخت برق سایت چشمه نور ایران در قزوین.</w:t>
      </w:r>
      <w:r w:rsidR="000213DA" w:rsidRPr="00DC231F">
        <w:rPr>
          <w:rFonts w:hint="cs"/>
          <w:sz w:val="24"/>
          <w:rtl/>
        </w:rPr>
        <w:t xml:space="preserve"> </w:t>
      </w:r>
    </w:p>
    <w:p w14:paraId="360A9E0C" w14:textId="61A796B0" w:rsidR="002062B2" w:rsidRPr="00DC231F" w:rsidRDefault="002062B2" w:rsidP="00F95044">
      <w:pPr>
        <w:rPr>
          <w:sz w:val="24"/>
          <w:rtl/>
        </w:rPr>
      </w:pPr>
      <w:r w:rsidRPr="00DC231F">
        <w:rPr>
          <w:rFonts w:hint="cs"/>
          <w:sz w:val="24"/>
          <w:rtl/>
        </w:rPr>
        <w:t>توضیحات بیشتر</w:t>
      </w:r>
      <w:r w:rsidR="004C406F" w:rsidRPr="00DC231F">
        <w:rPr>
          <w:rFonts w:hint="cs"/>
          <w:sz w:val="24"/>
          <w:rtl/>
        </w:rPr>
        <w:t xml:space="preserve"> </w:t>
      </w:r>
      <w:r w:rsidRPr="00DC231F">
        <w:rPr>
          <w:rFonts w:hint="cs"/>
          <w:sz w:val="24"/>
          <w:rtl/>
        </w:rPr>
        <w:t xml:space="preserve">در </w:t>
      </w:r>
      <w:r w:rsidR="00F95044">
        <w:rPr>
          <w:rFonts w:cs="Calibri" w:hint="cs"/>
          <w:sz w:val="24"/>
          <w:rtl/>
        </w:rPr>
        <w:t>"</w:t>
      </w:r>
      <w:r w:rsidR="00F95044" w:rsidRPr="00F95044">
        <w:rPr>
          <w:rFonts w:hint="cs"/>
          <w:sz w:val="24"/>
          <w:rtl/>
          <w:lang w:bidi="ar-SA"/>
        </w:rPr>
        <w:t>شرح کلی کار و مشخصات فنی پروژه</w:t>
      </w:r>
      <w:r w:rsidR="00F95044">
        <w:rPr>
          <w:rFonts w:cs="Calibri" w:hint="cs"/>
          <w:sz w:val="24"/>
          <w:rtl/>
          <w:lang w:bidi="ar-SA"/>
        </w:rPr>
        <w:t>"</w:t>
      </w:r>
      <w:r w:rsidR="00F95044" w:rsidRPr="00F95044">
        <w:rPr>
          <w:rFonts w:hint="cs"/>
          <w:sz w:val="24"/>
          <w:rtl/>
          <w:lang w:bidi="ar-SA"/>
        </w:rPr>
        <w:t xml:space="preserve"> </w:t>
      </w:r>
      <w:r w:rsidRPr="00DC231F">
        <w:rPr>
          <w:rFonts w:hint="cs"/>
          <w:sz w:val="24"/>
          <w:rtl/>
        </w:rPr>
        <w:t>ارائه شده است.</w:t>
      </w:r>
    </w:p>
    <w:p w14:paraId="5BE7E8EE" w14:textId="77777777" w:rsidR="004C406F" w:rsidRPr="00DC231F" w:rsidRDefault="004C406F" w:rsidP="0086001B">
      <w:pPr>
        <w:rPr>
          <w:b/>
          <w:bCs/>
          <w:sz w:val="16"/>
          <w:szCs w:val="16"/>
        </w:rPr>
      </w:pPr>
    </w:p>
    <w:p w14:paraId="505E1484" w14:textId="1C59244A" w:rsidR="00122756" w:rsidRPr="00DC231F" w:rsidRDefault="00D570C5" w:rsidP="00CC02B7">
      <w:pPr>
        <w:pStyle w:val="Heading2"/>
        <w:rPr>
          <w:rtl/>
        </w:rPr>
      </w:pPr>
      <w:bookmarkStart w:id="6" w:name="_Toc74406244"/>
      <w:bookmarkStart w:id="7" w:name="_Toc74408288"/>
      <w:r w:rsidRPr="00DC231F">
        <w:rPr>
          <w:rFonts w:hint="cs"/>
          <w:rtl/>
        </w:rPr>
        <w:t>3</w:t>
      </w:r>
      <w:r w:rsidR="005B24B7" w:rsidRPr="00DC231F">
        <w:rPr>
          <w:rFonts w:hint="cs"/>
          <w:rtl/>
        </w:rPr>
        <w:t>-</w:t>
      </w:r>
      <w:r w:rsidRPr="00DC231F">
        <w:rPr>
          <w:rFonts w:hint="cs"/>
          <w:rtl/>
        </w:rPr>
        <w:t>1</w:t>
      </w:r>
      <w:r w:rsidR="005B24B7" w:rsidRPr="00DC231F">
        <w:rPr>
          <w:rFonts w:hint="cs"/>
          <w:rtl/>
        </w:rPr>
        <w:t xml:space="preserve">- </w:t>
      </w:r>
      <w:r w:rsidR="001A571F" w:rsidRPr="00DC231F">
        <w:rPr>
          <w:rFonts w:hint="cs"/>
          <w:rtl/>
        </w:rPr>
        <w:t>محل،</w:t>
      </w:r>
      <w:r w:rsidR="00122756" w:rsidRPr="00DC231F">
        <w:rPr>
          <w:rFonts w:hint="cs"/>
          <w:rtl/>
        </w:rPr>
        <w:t xml:space="preserve"> زمان و مهلت دريافت و تحويل استعلام</w:t>
      </w:r>
      <w:r w:rsidR="002419F3" w:rsidRPr="00DC231F">
        <w:rPr>
          <w:rFonts w:hint="cs"/>
          <w:rtl/>
        </w:rPr>
        <w:t>‌</w:t>
      </w:r>
      <w:r w:rsidR="00122756" w:rsidRPr="00DC231F">
        <w:rPr>
          <w:rFonts w:hint="cs"/>
          <w:rtl/>
        </w:rPr>
        <w:t>ها</w:t>
      </w:r>
      <w:bookmarkEnd w:id="6"/>
      <w:bookmarkEnd w:id="7"/>
    </w:p>
    <w:p w14:paraId="4445E3D8" w14:textId="721A3C48" w:rsidR="005B24B7" w:rsidRPr="00DC231F" w:rsidRDefault="003A5A59" w:rsidP="002062B2">
      <w:pPr>
        <w:jc w:val="both"/>
        <w:rPr>
          <w:rStyle w:val="Heading3Char"/>
          <w:rtl/>
        </w:rPr>
      </w:pPr>
      <w:bookmarkStart w:id="8" w:name="_Toc74406245"/>
      <w:bookmarkStart w:id="9" w:name="_Toc74408289"/>
      <w:r w:rsidRPr="00DC231F">
        <w:rPr>
          <w:rStyle w:val="Heading3Char"/>
          <w:rFonts w:hint="cs"/>
          <w:rtl/>
        </w:rPr>
        <w:t xml:space="preserve">1-3-1- </w:t>
      </w:r>
      <w:r w:rsidR="002062B2" w:rsidRPr="00DC231F">
        <w:rPr>
          <w:rStyle w:val="Heading3Char"/>
          <w:rFonts w:hint="cs"/>
          <w:rtl/>
        </w:rPr>
        <w:t>محل تحويل اسناد استعلام ارزيابي كيفي</w:t>
      </w:r>
      <w:bookmarkEnd w:id="8"/>
      <w:bookmarkEnd w:id="9"/>
    </w:p>
    <w:p w14:paraId="4842B1C8" w14:textId="30270644" w:rsidR="002062B2" w:rsidRPr="00DC231F" w:rsidRDefault="002062B2" w:rsidP="002062B2">
      <w:pPr>
        <w:jc w:val="both"/>
        <w:rPr>
          <w:rFonts w:eastAsia="Times New Roman"/>
          <w:sz w:val="24"/>
          <w:rtl/>
        </w:rPr>
      </w:pPr>
      <w:r w:rsidRPr="00DC231F">
        <w:rPr>
          <w:rFonts w:eastAsia="Times New Roman"/>
          <w:sz w:val="24"/>
          <w:rtl/>
        </w:rPr>
        <w:t xml:space="preserve"> تهران</w:t>
      </w:r>
      <w:r w:rsidRPr="00DC231F">
        <w:rPr>
          <w:rFonts w:eastAsia="Times New Roman" w:hint="cs"/>
          <w:sz w:val="24"/>
          <w:rtl/>
        </w:rPr>
        <w:t>، ابتداي بلوار ارتش، روبروي اراج، پژوهشگاه دانش</w:t>
      </w:r>
      <w:r w:rsidR="00B574DD" w:rsidRPr="00DC231F">
        <w:rPr>
          <w:rFonts w:eastAsia="Times New Roman" w:hint="cs"/>
          <w:sz w:val="24"/>
          <w:rtl/>
        </w:rPr>
        <w:t>‌</w:t>
      </w:r>
      <w:r w:rsidRPr="00DC231F">
        <w:rPr>
          <w:rFonts w:eastAsia="Times New Roman" w:hint="cs"/>
          <w:sz w:val="24"/>
          <w:rtl/>
        </w:rPr>
        <w:t>های بنیادی، دفتر طرح چشمه نور ايران(شتابگر ملی)</w:t>
      </w:r>
    </w:p>
    <w:p w14:paraId="41AB171B" w14:textId="77777777" w:rsidR="002062B2" w:rsidRPr="00DC231F" w:rsidRDefault="002062B2" w:rsidP="002062B2">
      <w:pPr>
        <w:jc w:val="both"/>
        <w:rPr>
          <w:sz w:val="24"/>
          <w:rtl/>
        </w:rPr>
      </w:pPr>
      <w:r w:rsidRPr="00DC231F">
        <w:rPr>
          <w:rFonts w:hint="cs"/>
          <w:sz w:val="24"/>
          <w:rtl/>
        </w:rPr>
        <w:t xml:space="preserve"> تلفن: 22813738  دورنگار 22813722</w:t>
      </w:r>
    </w:p>
    <w:p w14:paraId="5BA22B4B" w14:textId="167378E5" w:rsidR="005B24B7" w:rsidRPr="00DC231F" w:rsidRDefault="00D570C5" w:rsidP="00D570C5">
      <w:pPr>
        <w:pStyle w:val="Heading3"/>
        <w:rPr>
          <w:rFonts w:ascii="Tahoma" w:eastAsia="Times New Roman" w:hAnsi="Tahoma"/>
          <w:color w:val="1F497D" w:themeColor="text2"/>
          <w:rtl/>
        </w:rPr>
      </w:pPr>
      <w:bookmarkStart w:id="10" w:name="_Toc74406246"/>
      <w:bookmarkStart w:id="11" w:name="_Toc74408290"/>
      <w:r w:rsidRPr="00DC231F">
        <w:rPr>
          <w:rFonts w:hint="cs"/>
          <w:rtl/>
        </w:rPr>
        <w:t>2</w:t>
      </w:r>
      <w:r w:rsidR="003A5A59" w:rsidRPr="00DC231F">
        <w:rPr>
          <w:rFonts w:hint="cs"/>
          <w:rtl/>
        </w:rPr>
        <w:t>-3-</w:t>
      </w:r>
      <w:r w:rsidRPr="00DC231F">
        <w:rPr>
          <w:rFonts w:hint="cs"/>
          <w:rtl/>
        </w:rPr>
        <w:t>1</w:t>
      </w:r>
      <w:r w:rsidR="003A5A59" w:rsidRPr="00DC231F">
        <w:rPr>
          <w:rFonts w:hint="cs"/>
          <w:rtl/>
        </w:rPr>
        <w:t xml:space="preserve">- </w:t>
      </w:r>
      <w:r w:rsidR="002062B2" w:rsidRPr="00DC231F">
        <w:rPr>
          <w:rFonts w:hint="cs"/>
          <w:rtl/>
        </w:rPr>
        <w:t>مهلت تحويل اسناد استعلام ارزيابي كيفي</w:t>
      </w:r>
      <w:bookmarkEnd w:id="10"/>
      <w:bookmarkEnd w:id="11"/>
      <w:r w:rsidR="002062B2" w:rsidRPr="00DC231F">
        <w:rPr>
          <w:rFonts w:ascii="Tahoma" w:eastAsia="Times New Roman" w:hAnsi="Tahoma" w:hint="cs"/>
          <w:color w:val="1F497D" w:themeColor="text2"/>
          <w:rtl/>
        </w:rPr>
        <w:t xml:space="preserve"> </w:t>
      </w:r>
    </w:p>
    <w:p w14:paraId="7763B6D5" w14:textId="786E7AF9" w:rsidR="002062B2" w:rsidRPr="00DC231F" w:rsidRDefault="001A571F" w:rsidP="00A408DF">
      <w:pPr>
        <w:jc w:val="both"/>
        <w:rPr>
          <w:b/>
          <w:bCs/>
          <w:sz w:val="28"/>
          <w:szCs w:val="28"/>
          <w:rtl/>
        </w:rPr>
      </w:pPr>
      <w:r w:rsidRPr="00DC231F">
        <w:rPr>
          <w:rFonts w:ascii="Tahoma" w:eastAsia="Times New Roman" w:hAnsi="Tahoma" w:hint="cs"/>
          <w:sz w:val="24"/>
          <w:rtl/>
        </w:rPr>
        <w:t xml:space="preserve">آخرین مهلت </w:t>
      </w:r>
      <w:r w:rsidR="000943B1" w:rsidRPr="00DC231F">
        <w:rPr>
          <w:rFonts w:ascii="Tahoma" w:eastAsia="Times New Roman" w:hAnsi="Tahoma" w:hint="cs"/>
          <w:sz w:val="24"/>
          <w:rtl/>
        </w:rPr>
        <w:t>ارسال</w:t>
      </w:r>
      <w:r w:rsidRPr="00DC231F">
        <w:rPr>
          <w:rFonts w:ascii="Tahoma" w:eastAsia="Times New Roman" w:hAnsi="Tahoma" w:hint="cs"/>
          <w:sz w:val="24"/>
          <w:rtl/>
        </w:rPr>
        <w:t xml:space="preserve"> مدارک موضوع این استعلام ارزیابی کیفی</w:t>
      </w:r>
      <w:r w:rsidR="000943B1" w:rsidRPr="00DC231F">
        <w:rPr>
          <w:rFonts w:ascii="Tahoma" w:eastAsia="Times New Roman" w:hAnsi="Tahoma" w:hint="cs"/>
          <w:sz w:val="24"/>
          <w:rtl/>
        </w:rPr>
        <w:t>،</w:t>
      </w:r>
      <w:r w:rsidRPr="00DC231F">
        <w:rPr>
          <w:rFonts w:ascii="Tahoma" w:eastAsia="Times New Roman" w:hAnsi="Tahoma" w:hint="cs"/>
          <w:sz w:val="24"/>
          <w:rtl/>
        </w:rPr>
        <w:t xml:space="preserve"> روز </w:t>
      </w:r>
      <w:r w:rsidR="0041518E" w:rsidRPr="00F50834">
        <w:rPr>
          <w:rFonts w:ascii="Tahoma" w:eastAsia="Times New Roman" w:hAnsi="Tahoma" w:hint="cs"/>
          <w:sz w:val="24"/>
          <w:rtl/>
        </w:rPr>
        <w:t>چهار</w:t>
      </w:r>
      <w:r w:rsidR="009521BC" w:rsidRPr="00F50834">
        <w:rPr>
          <w:rFonts w:ascii="Tahoma" w:eastAsia="Times New Roman" w:hAnsi="Tahoma" w:hint="cs"/>
          <w:sz w:val="24"/>
          <w:rtl/>
        </w:rPr>
        <w:t>شنبه</w:t>
      </w:r>
      <w:r w:rsidR="00BD23C1" w:rsidRPr="00F50834">
        <w:rPr>
          <w:rFonts w:ascii="Tahoma" w:eastAsia="Times New Roman" w:hAnsi="Tahoma" w:hint="cs"/>
          <w:sz w:val="24"/>
          <w:rtl/>
        </w:rPr>
        <w:t xml:space="preserve"> </w:t>
      </w:r>
      <w:r w:rsidRPr="00F50834">
        <w:rPr>
          <w:rFonts w:ascii="Tahoma" w:eastAsia="Times New Roman" w:hAnsi="Tahoma" w:hint="cs"/>
          <w:sz w:val="24"/>
          <w:rtl/>
        </w:rPr>
        <w:t>مورخ</w:t>
      </w:r>
      <w:r w:rsidR="00BD23C1" w:rsidRPr="00F50834">
        <w:rPr>
          <w:rFonts w:ascii="Tahoma" w:eastAsia="Times New Roman" w:hAnsi="Tahoma" w:hint="cs"/>
          <w:sz w:val="24"/>
          <w:rtl/>
        </w:rPr>
        <w:t xml:space="preserve"> </w:t>
      </w:r>
      <w:r w:rsidR="000A2515">
        <w:rPr>
          <w:rFonts w:ascii="Tahoma" w:eastAsia="Times New Roman" w:hAnsi="Tahoma" w:hint="cs"/>
          <w:sz w:val="24"/>
          <w:rtl/>
        </w:rPr>
        <w:t>7</w:t>
      </w:r>
      <w:r w:rsidR="00BD23C1" w:rsidRPr="00F50834">
        <w:rPr>
          <w:rFonts w:ascii="Tahoma" w:eastAsia="Times New Roman" w:hAnsi="Tahoma" w:hint="cs"/>
          <w:sz w:val="24"/>
          <w:rtl/>
        </w:rPr>
        <w:t>/</w:t>
      </w:r>
      <w:r w:rsidR="00145F4D">
        <w:rPr>
          <w:rFonts w:ascii="Tahoma" w:eastAsia="Times New Roman" w:hAnsi="Tahoma" w:hint="cs"/>
          <w:sz w:val="24"/>
          <w:rtl/>
        </w:rPr>
        <w:t>7</w:t>
      </w:r>
      <w:r w:rsidR="00BD23C1" w:rsidRPr="00F50834">
        <w:rPr>
          <w:rFonts w:ascii="Tahoma" w:eastAsia="Times New Roman" w:hAnsi="Tahoma" w:hint="cs"/>
          <w:sz w:val="24"/>
          <w:rtl/>
        </w:rPr>
        <w:t>/</w:t>
      </w:r>
      <w:r w:rsidR="00B574DD" w:rsidRPr="00F50834">
        <w:rPr>
          <w:rFonts w:ascii="Tahoma" w:eastAsia="Times New Roman" w:hAnsi="Tahoma" w:hint="cs"/>
          <w:sz w:val="24"/>
          <w:rtl/>
        </w:rPr>
        <w:t>1400</w:t>
      </w:r>
      <w:r w:rsidR="00E629CD" w:rsidRPr="00DC231F">
        <w:rPr>
          <w:rFonts w:ascii="Tahoma" w:eastAsia="Times New Roman" w:hAnsi="Tahoma" w:hint="cs"/>
          <w:sz w:val="24"/>
          <w:rtl/>
        </w:rPr>
        <w:t xml:space="preserve"> </w:t>
      </w:r>
      <w:r w:rsidRPr="00DC231F">
        <w:rPr>
          <w:rFonts w:ascii="Tahoma" w:eastAsia="Times New Roman" w:hAnsi="Tahoma" w:hint="cs"/>
          <w:sz w:val="24"/>
          <w:rtl/>
        </w:rPr>
        <w:t>می</w:t>
      </w:r>
      <w:r w:rsidRPr="00DC231F">
        <w:rPr>
          <w:rFonts w:ascii="Tahoma" w:eastAsia="Times New Roman" w:hAnsi="Tahoma"/>
          <w:sz w:val="24"/>
          <w:rtl/>
        </w:rPr>
        <w:softHyphen/>
      </w:r>
      <w:r w:rsidRPr="00DC231F">
        <w:rPr>
          <w:rFonts w:ascii="Tahoma" w:eastAsia="Times New Roman" w:hAnsi="Tahoma" w:hint="cs"/>
          <w:sz w:val="24"/>
          <w:rtl/>
        </w:rPr>
        <w:t>باشد. به مدارکی که پس از موعد تعیین شده واصل گردند ترتیب اثر داده نخواهد شد.</w:t>
      </w:r>
    </w:p>
    <w:p w14:paraId="030D779E" w14:textId="77777777" w:rsidR="004C406F" w:rsidRPr="00DC231F" w:rsidRDefault="004C406F" w:rsidP="00A408DF">
      <w:pPr>
        <w:jc w:val="both"/>
        <w:rPr>
          <w:b/>
          <w:bCs/>
          <w:sz w:val="18"/>
          <w:szCs w:val="18"/>
        </w:rPr>
      </w:pPr>
    </w:p>
    <w:p w14:paraId="4769FA5F" w14:textId="459F81FC" w:rsidR="00EB7CC4" w:rsidRPr="00DC231F" w:rsidRDefault="00D570C5" w:rsidP="00CC02B7">
      <w:pPr>
        <w:pStyle w:val="Heading2"/>
        <w:rPr>
          <w:rtl/>
        </w:rPr>
      </w:pPr>
      <w:bookmarkStart w:id="12" w:name="_Toc74406247"/>
      <w:bookmarkStart w:id="13" w:name="_Toc74408291"/>
      <w:r w:rsidRPr="00DC231F">
        <w:rPr>
          <w:rFonts w:hint="cs"/>
          <w:rtl/>
        </w:rPr>
        <w:t>4</w:t>
      </w:r>
      <w:r w:rsidR="005B24B7" w:rsidRPr="00DC231F">
        <w:rPr>
          <w:rFonts w:hint="cs"/>
          <w:rtl/>
        </w:rPr>
        <w:t>-</w:t>
      </w:r>
      <w:r w:rsidRPr="00DC231F">
        <w:rPr>
          <w:rFonts w:hint="cs"/>
          <w:rtl/>
        </w:rPr>
        <w:t>1</w:t>
      </w:r>
      <w:r w:rsidR="005B24B7" w:rsidRPr="00DC231F">
        <w:rPr>
          <w:rFonts w:hint="cs"/>
          <w:rtl/>
        </w:rPr>
        <w:t xml:space="preserve">- </w:t>
      </w:r>
      <w:r w:rsidR="00733323" w:rsidRPr="00DC231F">
        <w:rPr>
          <w:rFonts w:hint="cs"/>
          <w:rtl/>
        </w:rPr>
        <w:t>زمان</w:t>
      </w:r>
      <w:r w:rsidR="002419F3" w:rsidRPr="00DC231F">
        <w:rPr>
          <w:rFonts w:hint="cs"/>
          <w:rtl/>
        </w:rPr>
        <w:t>‌</w:t>
      </w:r>
      <w:r w:rsidR="00733323" w:rsidRPr="00DC231F">
        <w:rPr>
          <w:rFonts w:hint="cs"/>
          <w:rtl/>
        </w:rPr>
        <w:t xml:space="preserve">بندی ارزیابی کیفی </w:t>
      </w:r>
      <w:bookmarkEnd w:id="12"/>
      <w:bookmarkEnd w:id="13"/>
    </w:p>
    <w:p w14:paraId="47B6E50E" w14:textId="07A02F78" w:rsidR="00DE1C36" w:rsidRPr="00DC231F" w:rsidRDefault="002062B2" w:rsidP="004361E7">
      <w:pPr>
        <w:rPr>
          <w:rtl/>
        </w:rPr>
      </w:pPr>
      <w:r w:rsidRPr="00DC231F">
        <w:rPr>
          <w:rFonts w:hint="cs"/>
          <w:sz w:val="24"/>
          <w:rtl/>
        </w:rPr>
        <w:t>مدارك دريافتي از متقاضيان ظرف مدت</w:t>
      </w:r>
      <w:r w:rsidR="00F22A59" w:rsidRPr="00DC231F">
        <w:rPr>
          <w:rFonts w:hint="cs"/>
          <w:sz w:val="24"/>
          <w:rtl/>
        </w:rPr>
        <w:t xml:space="preserve"> </w:t>
      </w:r>
      <w:r w:rsidR="0041518E" w:rsidRPr="00DC231F">
        <w:rPr>
          <w:rFonts w:hint="cs"/>
          <w:sz w:val="24"/>
          <w:rtl/>
        </w:rPr>
        <w:t>15</w:t>
      </w:r>
      <w:r w:rsidRPr="00DC231F">
        <w:rPr>
          <w:rFonts w:hint="cs"/>
          <w:sz w:val="24"/>
          <w:rtl/>
        </w:rPr>
        <w:t>روز از تاريخ</w:t>
      </w:r>
      <w:r w:rsidR="004C406F" w:rsidRPr="00DC231F">
        <w:rPr>
          <w:rFonts w:hint="cs"/>
          <w:sz w:val="24"/>
          <w:rtl/>
        </w:rPr>
        <w:t xml:space="preserve"> پایان مهلت</w:t>
      </w:r>
      <w:r w:rsidRPr="00DC231F">
        <w:rPr>
          <w:rFonts w:hint="cs"/>
          <w:sz w:val="24"/>
          <w:rtl/>
        </w:rPr>
        <w:t xml:space="preserve"> تحويل</w:t>
      </w:r>
      <w:r w:rsidR="004C406F" w:rsidRPr="00DC231F">
        <w:rPr>
          <w:rFonts w:hint="cs"/>
          <w:sz w:val="24"/>
          <w:rtl/>
        </w:rPr>
        <w:t xml:space="preserve">، </w:t>
      </w:r>
      <w:r w:rsidRPr="00DC231F">
        <w:rPr>
          <w:rFonts w:hint="cs"/>
          <w:sz w:val="24"/>
          <w:rtl/>
        </w:rPr>
        <w:t>بررسي و نتايج آن به اطلاع متقاضيان خواهد رسيد.</w:t>
      </w:r>
      <w:r w:rsidR="00DE1C36" w:rsidRPr="00DC231F">
        <w:rPr>
          <w:rFonts w:hint="cs"/>
          <w:rtl/>
        </w:rPr>
        <w:t xml:space="preserve"> نتایج استعلام حاضر به مدت </w:t>
      </w:r>
      <w:r w:rsidR="00707018" w:rsidRPr="00DC231F">
        <w:rPr>
          <w:rFonts w:hint="cs"/>
          <w:rtl/>
        </w:rPr>
        <w:t>شش ماه</w:t>
      </w:r>
      <w:r w:rsidR="00DE1C36" w:rsidRPr="00DC231F">
        <w:rPr>
          <w:rFonts w:hint="cs"/>
          <w:rtl/>
        </w:rPr>
        <w:t xml:space="preserve"> اعتبار خواهد داشت.</w:t>
      </w:r>
    </w:p>
    <w:p w14:paraId="2749D122" w14:textId="77777777" w:rsidR="00072BB9" w:rsidRPr="00DC231F" w:rsidRDefault="00072BB9" w:rsidP="004361E7">
      <w:pPr>
        <w:rPr>
          <w:sz w:val="14"/>
          <w:szCs w:val="16"/>
        </w:rPr>
      </w:pPr>
    </w:p>
    <w:p w14:paraId="4E7E1C0F" w14:textId="11DFA983" w:rsidR="00915DEA" w:rsidRPr="00DC231F" w:rsidRDefault="00D570C5" w:rsidP="00CC02B7">
      <w:pPr>
        <w:pStyle w:val="Heading2"/>
        <w:rPr>
          <w:rtl/>
        </w:rPr>
      </w:pPr>
      <w:bookmarkStart w:id="14" w:name="_Toc74406248"/>
      <w:bookmarkStart w:id="15" w:name="_Toc74408292"/>
      <w:r w:rsidRPr="00DC231F">
        <w:rPr>
          <w:rFonts w:hint="cs"/>
          <w:rtl/>
        </w:rPr>
        <w:t>5</w:t>
      </w:r>
      <w:r w:rsidR="005B24B7" w:rsidRPr="00DC231F">
        <w:rPr>
          <w:rFonts w:hint="cs"/>
          <w:rtl/>
        </w:rPr>
        <w:t>-</w:t>
      </w:r>
      <w:r w:rsidRPr="00DC231F">
        <w:rPr>
          <w:rFonts w:hint="cs"/>
          <w:rtl/>
        </w:rPr>
        <w:t>1</w:t>
      </w:r>
      <w:r w:rsidR="005B24B7" w:rsidRPr="00DC231F">
        <w:rPr>
          <w:rFonts w:hint="cs"/>
          <w:rtl/>
        </w:rPr>
        <w:t xml:space="preserve">- </w:t>
      </w:r>
      <w:r w:rsidR="00915DEA" w:rsidRPr="00DC231F">
        <w:rPr>
          <w:rFonts w:hint="cs"/>
          <w:rtl/>
        </w:rPr>
        <w:t xml:space="preserve">معيارهاي ارزيابي كيفي </w:t>
      </w:r>
      <w:r w:rsidR="002419F3" w:rsidRPr="00DC231F">
        <w:rPr>
          <w:rFonts w:hint="cs"/>
          <w:rtl/>
        </w:rPr>
        <w:t>مناقصه‌گر</w:t>
      </w:r>
      <w:r w:rsidR="00915DEA" w:rsidRPr="00DC231F">
        <w:rPr>
          <w:rFonts w:hint="cs"/>
          <w:rtl/>
        </w:rPr>
        <w:t>ان و درصدهاي وزني آن</w:t>
      </w:r>
      <w:r w:rsidR="00707018" w:rsidRPr="00DC231F">
        <w:rPr>
          <w:rFonts w:hint="cs"/>
          <w:rtl/>
        </w:rPr>
        <w:t>ها</w:t>
      </w:r>
      <w:bookmarkEnd w:id="14"/>
      <w:bookmarkEnd w:id="15"/>
    </w:p>
    <w:p w14:paraId="57073A59" w14:textId="69D46FB8" w:rsidR="00EF020A" w:rsidRPr="00DC231F" w:rsidRDefault="00EF020A" w:rsidP="00DF071C">
      <w:pPr>
        <w:jc w:val="both"/>
        <w:rPr>
          <w:sz w:val="24"/>
          <w:rtl/>
        </w:rPr>
      </w:pPr>
      <w:r w:rsidRPr="00DC231F">
        <w:rPr>
          <w:rFonts w:hint="cs"/>
          <w:sz w:val="24"/>
          <w:rtl/>
        </w:rPr>
        <w:t xml:space="preserve">ارزيابي فني پيشنهادها مشتمل بر بررسي و امتيازدهي، به روش وزني انجام مي‌شود. در اين روش، مجموع ضريب وزني معيارها معادل </w:t>
      </w:r>
      <w:r w:rsidR="00DF071C" w:rsidRPr="00DC231F">
        <w:rPr>
          <w:rFonts w:hint="cs"/>
          <w:sz w:val="24"/>
          <w:rtl/>
        </w:rPr>
        <w:t>یک</w:t>
      </w:r>
      <w:r w:rsidRPr="00DC231F">
        <w:rPr>
          <w:rFonts w:hint="cs"/>
          <w:sz w:val="24"/>
          <w:rtl/>
        </w:rPr>
        <w:t xml:space="preserve"> مي‌باشد و هر </w:t>
      </w:r>
      <w:r w:rsidR="002419F3" w:rsidRPr="00DC231F">
        <w:rPr>
          <w:rFonts w:hint="cs"/>
          <w:sz w:val="24"/>
          <w:rtl/>
        </w:rPr>
        <w:t>مناقصه‌گر</w:t>
      </w:r>
      <w:r w:rsidRPr="00DC231F">
        <w:rPr>
          <w:rFonts w:hint="cs"/>
          <w:sz w:val="24"/>
          <w:rtl/>
        </w:rPr>
        <w:t xml:space="preserve"> در ازاي هر معيار، امتيازي بين صفر تا صد كسب مي‌كند. امتياز كل هر </w:t>
      </w:r>
      <w:r w:rsidR="002419F3" w:rsidRPr="00DC231F">
        <w:rPr>
          <w:rFonts w:hint="cs"/>
          <w:sz w:val="24"/>
          <w:rtl/>
        </w:rPr>
        <w:t>مناقصه‌گر</w:t>
      </w:r>
      <w:r w:rsidRPr="00DC231F">
        <w:rPr>
          <w:rFonts w:hint="cs"/>
          <w:sz w:val="24"/>
          <w:rtl/>
        </w:rPr>
        <w:t xml:space="preserve">، معادل مجموع حاصل ضرب امتياز كسب شده براي هر معيار در ضريب وزني مربوط مي‌باشد. حداقل امتياز قابل قبول در این </w:t>
      </w:r>
      <w:r w:rsidR="00707018" w:rsidRPr="00DC231F">
        <w:rPr>
          <w:rFonts w:hint="cs"/>
          <w:sz w:val="24"/>
          <w:rtl/>
        </w:rPr>
        <w:t>مناقصه</w:t>
      </w:r>
      <w:r w:rsidRPr="00DC231F">
        <w:rPr>
          <w:rFonts w:hint="cs"/>
          <w:sz w:val="24"/>
          <w:rtl/>
        </w:rPr>
        <w:t xml:space="preserve"> هفتاد امتياز می</w:t>
      </w:r>
      <w:r w:rsidRPr="00DC231F">
        <w:rPr>
          <w:sz w:val="24"/>
          <w:rtl/>
        </w:rPr>
        <w:softHyphen/>
      </w:r>
      <w:r w:rsidRPr="00DC231F">
        <w:rPr>
          <w:rFonts w:hint="cs"/>
          <w:sz w:val="24"/>
          <w:rtl/>
        </w:rPr>
        <w:t>باشد.</w:t>
      </w:r>
    </w:p>
    <w:p w14:paraId="5A05B385" w14:textId="65E282E6" w:rsidR="00FE62A9" w:rsidRDefault="00FE62A9" w:rsidP="00DF071C">
      <w:pPr>
        <w:jc w:val="both"/>
        <w:rPr>
          <w:szCs w:val="22"/>
          <w:rtl/>
        </w:rPr>
      </w:pPr>
    </w:p>
    <w:p w14:paraId="3DC4AC96" w14:textId="77777777" w:rsidR="00292DFD" w:rsidRPr="00DC231F" w:rsidRDefault="00292DFD" w:rsidP="00DF071C">
      <w:pPr>
        <w:jc w:val="both"/>
        <w:rPr>
          <w:szCs w:val="22"/>
          <w:rtl/>
        </w:rPr>
      </w:pPr>
    </w:p>
    <w:p w14:paraId="4843857E" w14:textId="11EEB725" w:rsidR="00FE62A9" w:rsidRPr="00DC231F" w:rsidRDefault="00FE62A9" w:rsidP="00DF071C">
      <w:pPr>
        <w:jc w:val="both"/>
        <w:rPr>
          <w:sz w:val="24"/>
          <w:rtl/>
        </w:rPr>
      </w:pPr>
    </w:p>
    <w:p w14:paraId="69EBA870" w14:textId="3A540EF3" w:rsidR="00EF020A" w:rsidRPr="00DC231F" w:rsidRDefault="00D570C5" w:rsidP="00D570C5">
      <w:pPr>
        <w:jc w:val="center"/>
        <w:rPr>
          <w:sz w:val="24"/>
          <w:lang w:bidi="ar-SA"/>
        </w:rPr>
      </w:pPr>
      <w:r w:rsidRPr="00DC231F">
        <w:rPr>
          <w:rFonts w:hint="cs"/>
          <w:sz w:val="24"/>
          <w:rtl/>
        </w:rPr>
        <w:lastRenderedPageBreak/>
        <w:t>جدول 1-</w:t>
      </w:r>
      <w:r w:rsidR="002E3B92" w:rsidRPr="00DC231F">
        <w:rPr>
          <w:rFonts w:hint="cs"/>
          <w:sz w:val="24"/>
          <w:rtl/>
        </w:rPr>
        <w:t>2</w:t>
      </w:r>
      <w:r w:rsidRPr="00DC231F">
        <w:rPr>
          <w:rFonts w:hint="cs"/>
          <w:sz w:val="24"/>
          <w:rtl/>
        </w:rPr>
        <w:t xml:space="preserve">) </w:t>
      </w:r>
      <w:r w:rsidR="00EF020A" w:rsidRPr="00DC231F">
        <w:rPr>
          <w:rFonts w:hint="cs"/>
          <w:sz w:val="24"/>
          <w:rtl/>
        </w:rPr>
        <w:t xml:space="preserve">معيارهاي اصلي ارزيابي فني </w:t>
      </w:r>
      <w:r w:rsidR="002419F3" w:rsidRPr="00DC231F">
        <w:rPr>
          <w:rFonts w:hint="cs"/>
          <w:sz w:val="24"/>
          <w:rtl/>
        </w:rPr>
        <w:t>مناقصه‌گر</w:t>
      </w:r>
      <w:r w:rsidR="00DF071C" w:rsidRPr="00DC231F">
        <w:rPr>
          <w:rFonts w:hint="cs"/>
          <w:sz w:val="24"/>
          <w:rtl/>
        </w:rPr>
        <w:t>ان</w:t>
      </w:r>
      <w:r w:rsidR="00EF020A" w:rsidRPr="00DC231F">
        <w:rPr>
          <w:rFonts w:hint="cs"/>
          <w:sz w:val="24"/>
          <w:rtl/>
        </w:rPr>
        <w:t xml:space="preserve"> و اهميت وزني آنها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4129"/>
        <w:gridCol w:w="1339"/>
        <w:gridCol w:w="1445"/>
        <w:gridCol w:w="2083"/>
      </w:tblGrid>
      <w:tr w:rsidR="001A589A" w:rsidRPr="002920C0" w14:paraId="4AB81E90" w14:textId="77777777" w:rsidTr="00945C2D">
        <w:trPr>
          <w:trHeight w:val="362"/>
        </w:trPr>
        <w:tc>
          <w:tcPr>
            <w:tcW w:w="290" w:type="pct"/>
            <w:vMerge w:val="restart"/>
            <w:shd w:val="clear" w:color="auto" w:fill="D6E3BC" w:themeFill="accent3" w:themeFillTint="66"/>
            <w:vAlign w:val="center"/>
          </w:tcPr>
          <w:p w14:paraId="597155EC" w14:textId="43E48B54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154" w:type="pct"/>
            <w:vMerge w:val="restart"/>
            <w:shd w:val="clear" w:color="auto" w:fill="D6E3BC" w:themeFill="accent3" w:themeFillTint="66"/>
            <w:vAlign w:val="center"/>
          </w:tcPr>
          <w:p w14:paraId="6BFA13B3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معيار ارزيابي كيفي</w:t>
            </w:r>
          </w:p>
        </w:tc>
        <w:tc>
          <w:tcPr>
            <w:tcW w:w="705" w:type="pct"/>
            <w:shd w:val="clear" w:color="auto" w:fill="D6E3BC" w:themeFill="accent3" w:themeFillTint="66"/>
            <w:vAlign w:val="center"/>
          </w:tcPr>
          <w:p w14:paraId="73D2B97A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</w:rPr>
            </w:pPr>
            <w:r w:rsidRPr="002920C0">
              <w:rPr>
                <w:b/>
                <w:bCs/>
                <w:szCs w:val="22"/>
              </w:rPr>
              <w:t>B</w:t>
            </w:r>
          </w:p>
        </w:tc>
        <w:tc>
          <w:tcPr>
            <w:tcW w:w="760" w:type="pct"/>
            <w:shd w:val="clear" w:color="auto" w:fill="D6E3BC" w:themeFill="accent3" w:themeFillTint="66"/>
            <w:vAlign w:val="center"/>
          </w:tcPr>
          <w:p w14:paraId="76227C78" w14:textId="5A840A60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b/>
                <w:bCs/>
                <w:szCs w:val="22"/>
              </w:rPr>
              <w:t>A*</w:t>
            </w:r>
          </w:p>
        </w:tc>
        <w:tc>
          <w:tcPr>
            <w:tcW w:w="1091" w:type="pct"/>
            <w:vMerge w:val="restart"/>
            <w:shd w:val="clear" w:color="auto" w:fill="D6E3BC" w:themeFill="accent3" w:themeFillTint="66"/>
            <w:vAlign w:val="center"/>
          </w:tcPr>
          <w:p w14:paraId="240E113D" w14:textId="29782AFF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اطلاعات مورد نظر در جداول ذيل درج گردد</w:t>
            </w:r>
          </w:p>
        </w:tc>
      </w:tr>
      <w:tr w:rsidR="001A589A" w:rsidRPr="002920C0" w14:paraId="224D817A" w14:textId="77777777" w:rsidTr="00945C2D">
        <w:trPr>
          <w:trHeight w:val="298"/>
        </w:trPr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14:paraId="14794625" w14:textId="77777777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</w:p>
        </w:tc>
        <w:tc>
          <w:tcPr>
            <w:tcW w:w="2154" w:type="pct"/>
            <w:vMerge/>
            <w:tcBorders>
              <w:bottom w:val="single" w:sz="4" w:space="0" w:color="auto"/>
            </w:tcBorders>
            <w:vAlign w:val="center"/>
          </w:tcPr>
          <w:p w14:paraId="0B84A607" w14:textId="77777777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E210F0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ضریب وزني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B0C272" w14:textId="2C65FE82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امتياز (100-0)</w:t>
            </w:r>
          </w:p>
        </w:tc>
        <w:tc>
          <w:tcPr>
            <w:tcW w:w="1091" w:type="pct"/>
            <w:vMerge/>
            <w:tcBorders>
              <w:bottom w:val="single" w:sz="4" w:space="0" w:color="auto"/>
            </w:tcBorders>
            <w:vAlign w:val="center"/>
          </w:tcPr>
          <w:p w14:paraId="1120619D" w14:textId="2892DB9B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1A589A" w:rsidRPr="002920C0" w14:paraId="519B6279" w14:textId="77777777" w:rsidTr="00945C2D">
        <w:trPr>
          <w:trHeight w:val="20"/>
        </w:trPr>
        <w:tc>
          <w:tcPr>
            <w:tcW w:w="290" w:type="pct"/>
            <w:vAlign w:val="center"/>
          </w:tcPr>
          <w:p w14:paraId="126CFD10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1</w:t>
            </w:r>
          </w:p>
        </w:tc>
        <w:tc>
          <w:tcPr>
            <w:tcW w:w="2154" w:type="pct"/>
            <w:vAlign w:val="center"/>
          </w:tcPr>
          <w:p w14:paraId="7A351D2F" w14:textId="77777777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تجربه (سوابق اجرايي)</w:t>
            </w:r>
          </w:p>
        </w:tc>
        <w:tc>
          <w:tcPr>
            <w:tcW w:w="705" w:type="pct"/>
            <w:vAlign w:val="center"/>
          </w:tcPr>
          <w:p w14:paraId="62AD9420" w14:textId="16E35B41" w:rsidR="001A589A" w:rsidRPr="002920C0" w:rsidRDefault="00C4073C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1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>/0</w:t>
            </w:r>
          </w:p>
        </w:tc>
        <w:tc>
          <w:tcPr>
            <w:tcW w:w="760" w:type="pct"/>
            <w:vAlign w:val="center"/>
          </w:tcPr>
          <w:p w14:paraId="381879CD" w14:textId="6A554A5C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</w:p>
        </w:tc>
        <w:tc>
          <w:tcPr>
            <w:tcW w:w="1091" w:type="pct"/>
            <w:vAlign w:val="center"/>
          </w:tcPr>
          <w:p w14:paraId="1E056FB6" w14:textId="12E06FBA" w:rsidR="001A589A" w:rsidRPr="002920C0" w:rsidRDefault="003E6D99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1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>-</w:t>
            </w: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</w:tr>
      <w:tr w:rsidR="001A589A" w:rsidRPr="002920C0" w14:paraId="20DC3031" w14:textId="77777777" w:rsidTr="00945C2D">
        <w:trPr>
          <w:trHeight w:val="20"/>
        </w:trPr>
        <w:tc>
          <w:tcPr>
            <w:tcW w:w="290" w:type="pct"/>
            <w:vAlign w:val="center"/>
          </w:tcPr>
          <w:p w14:paraId="511D8F20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2</w:t>
            </w:r>
          </w:p>
        </w:tc>
        <w:tc>
          <w:tcPr>
            <w:tcW w:w="2154" w:type="pct"/>
            <w:vAlign w:val="center"/>
          </w:tcPr>
          <w:p w14:paraId="7608B04A" w14:textId="77777777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حسن سابقه</w:t>
            </w:r>
          </w:p>
        </w:tc>
        <w:tc>
          <w:tcPr>
            <w:tcW w:w="705" w:type="pct"/>
            <w:vAlign w:val="center"/>
          </w:tcPr>
          <w:p w14:paraId="465FF5C7" w14:textId="427D3C8F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1/0</w:t>
            </w:r>
          </w:p>
        </w:tc>
        <w:tc>
          <w:tcPr>
            <w:tcW w:w="760" w:type="pct"/>
            <w:vAlign w:val="center"/>
          </w:tcPr>
          <w:p w14:paraId="6A64A689" w14:textId="65128A0E" w:rsidR="001A589A" w:rsidRPr="002920C0" w:rsidRDefault="001A589A" w:rsidP="00346B12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91" w:type="pct"/>
            <w:vAlign w:val="center"/>
          </w:tcPr>
          <w:p w14:paraId="3255CE68" w14:textId="3ADAEE55" w:rsidR="001A589A" w:rsidRPr="002920C0" w:rsidRDefault="003E6D99" w:rsidP="00346B12">
            <w:pPr>
              <w:bidi w:val="0"/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2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>-</w:t>
            </w: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</w:tr>
      <w:tr w:rsidR="001A589A" w:rsidRPr="002920C0" w14:paraId="38535899" w14:textId="77777777" w:rsidTr="00945C2D">
        <w:trPr>
          <w:trHeight w:val="20"/>
        </w:trPr>
        <w:tc>
          <w:tcPr>
            <w:tcW w:w="290" w:type="pct"/>
            <w:vAlign w:val="center"/>
          </w:tcPr>
          <w:p w14:paraId="3A319B6C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  <w:tc>
          <w:tcPr>
            <w:tcW w:w="2154" w:type="pct"/>
            <w:vAlign w:val="center"/>
          </w:tcPr>
          <w:p w14:paraId="1C244CFD" w14:textId="1BA027C2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کفایت و دانش و مهارت فنی کارکنان کلیدی</w:t>
            </w:r>
          </w:p>
        </w:tc>
        <w:tc>
          <w:tcPr>
            <w:tcW w:w="705" w:type="pct"/>
            <w:vAlign w:val="center"/>
          </w:tcPr>
          <w:p w14:paraId="37AA35B7" w14:textId="47C94FEF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1/0</w:t>
            </w:r>
          </w:p>
        </w:tc>
        <w:tc>
          <w:tcPr>
            <w:tcW w:w="760" w:type="pct"/>
            <w:vAlign w:val="center"/>
          </w:tcPr>
          <w:p w14:paraId="17DB82FA" w14:textId="134724BD" w:rsidR="001A589A" w:rsidRPr="002920C0" w:rsidRDefault="001A589A" w:rsidP="00346B12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91" w:type="pct"/>
            <w:vAlign w:val="center"/>
          </w:tcPr>
          <w:p w14:paraId="5B3C6DF6" w14:textId="0EC668C4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3-3</w:t>
            </w:r>
          </w:p>
        </w:tc>
      </w:tr>
      <w:tr w:rsidR="001A589A" w:rsidRPr="002920C0" w14:paraId="210A4EED" w14:textId="77777777" w:rsidTr="00945C2D">
        <w:trPr>
          <w:trHeight w:val="20"/>
        </w:trPr>
        <w:tc>
          <w:tcPr>
            <w:tcW w:w="290" w:type="pct"/>
            <w:vAlign w:val="center"/>
          </w:tcPr>
          <w:p w14:paraId="707AC470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154" w:type="pct"/>
            <w:vAlign w:val="center"/>
          </w:tcPr>
          <w:p w14:paraId="30CEFB3E" w14:textId="77777777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توان تجهيزاتي</w:t>
            </w:r>
          </w:p>
        </w:tc>
        <w:tc>
          <w:tcPr>
            <w:tcW w:w="705" w:type="pct"/>
            <w:vAlign w:val="center"/>
          </w:tcPr>
          <w:p w14:paraId="0F894B6C" w14:textId="17F4C77F" w:rsidR="001A589A" w:rsidRPr="002920C0" w:rsidRDefault="00C4073C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15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>/0</w:t>
            </w:r>
          </w:p>
        </w:tc>
        <w:tc>
          <w:tcPr>
            <w:tcW w:w="760" w:type="pct"/>
            <w:vAlign w:val="center"/>
          </w:tcPr>
          <w:p w14:paraId="211F362B" w14:textId="2B591E7C" w:rsidR="001A589A" w:rsidRPr="002920C0" w:rsidRDefault="001A589A" w:rsidP="00346B12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91" w:type="pct"/>
            <w:vAlign w:val="center"/>
          </w:tcPr>
          <w:p w14:paraId="456DD17C" w14:textId="7EFE74C6" w:rsidR="001A589A" w:rsidRPr="002920C0" w:rsidRDefault="003E6D99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4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>-</w:t>
            </w:r>
            <w:r>
              <w:rPr>
                <w:rFonts w:hint="cs"/>
                <w:b/>
                <w:bCs/>
                <w:szCs w:val="22"/>
                <w:rtl/>
              </w:rPr>
              <w:t>3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 xml:space="preserve"> (الف و ب)</w:t>
            </w:r>
          </w:p>
        </w:tc>
      </w:tr>
      <w:tr w:rsidR="001A589A" w:rsidRPr="002920C0" w14:paraId="446796C4" w14:textId="77777777" w:rsidTr="00945C2D">
        <w:trPr>
          <w:trHeight w:val="20"/>
        </w:trPr>
        <w:tc>
          <w:tcPr>
            <w:tcW w:w="290" w:type="pct"/>
            <w:vAlign w:val="center"/>
          </w:tcPr>
          <w:p w14:paraId="23829B83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5</w:t>
            </w:r>
          </w:p>
        </w:tc>
        <w:tc>
          <w:tcPr>
            <w:tcW w:w="2154" w:type="pct"/>
            <w:vAlign w:val="center"/>
          </w:tcPr>
          <w:p w14:paraId="6494BA05" w14:textId="21503469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 xml:space="preserve">توان مدیریتی و برنامه‌ريزي </w:t>
            </w:r>
          </w:p>
        </w:tc>
        <w:tc>
          <w:tcPr>
            <w:tcW w:w="705" w:type="pct"/>
            <w:vAlign w:val="center"/>
          </w:tcPr>
          <w:p w14:paraId="38B12BF5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05/0</w:t>
            </w:r>
          </w:p>
        </w:tc>
        <w:tc>
          <w:tcPr>
            <w:tcW w:w="760" w:type="pct"/>
            <w:vAlign w:val="center"/>
          </w:tcPr>
          <w:p w14:paraId="7FF01D2F" w14:textId="14F33AE4" w:rsidR="001A589A" w:rsidRPr="002920C0" w:rsidRDefault="001A589A" w:rsidP="00346B12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91" w:type="pct"/>
            <w:vAlign w:val="center"/>
          </w:tcPr>
          <w:p w14:paraId="399C8358" w14:textId="703D3B24" w:rsidR="001A589A" w:rsidRPr="002920C0" w:rsidRDefault="003E6D99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5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>-</w:t>
            </w: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</w:tr>
      <w:tr w:rsidR="001A589A" w:rsidRPr="002920C0" w14:paraId="1F4857C4" w14:textId="77777777" w:rsidTr="00945C2D">
        <w:trPr>
          <w:trHeight w:val="20"/>
        </w:trPr>
        <w:tc>
          <w:tcPr>
            <w:tcW w:w="290" w:type="pct"/>
            <w:vAlign w:val="center"/>
          </w:tcPr>
          <w:p w14:paraId="550FC833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6</w:t>
            </w:r>
          </w:p>
        </w:tc>
        <w:tc>
          <w:tcPr>
            <w:tcW w:w="2154" w:type="pct"/>
            <w:vAlign w:val="center"/>
          </w:tcPr>
          <w:p w14:paraId="5980350D" w14:textId="77777777" w:rsidR="001A589A" w:rsidRPr="002920C0" w:rsidRDefault="001A589A" w:rsidP="00346B12">
            <w:pPr>
              <w:spacing w:before="0" w:after="0"/>
              <w:jc w:val="both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صلاحیت</w:t>
            </w:r>
            <w:r w:rsidRPr="002920C0">
              <w:rPr>
                <w:b/>
                <w:bCs/>
                <w:szCs w:val="22"/>
                <w:rtl/>
              </w:rPr>
              <w:softHyphen/>
            </w:r>
            <w:r w:rsidRPr="002920C0">
              <w:rPr>
                <w:rFonts w:hint="cs"/>
                <w:b/>
                <w:bCs/>
                <w:szCs w:val="22"/>
                <w:rtl/>
              </w:rPr>
              <w:t>ها، گواهینامه</w:t>
            </w:r>
            <w:r w:rsidRPr="002920C0">
              <w:rPr>
                <w:b/>
                <w:bCs/>
                <w:szCs w:val="22"/>
                <w:rtl/>
              </w:rPr>
              <w:softHyphen/>
            </w:r>
            <w:r w:rsidRPr="002920C0">
              <w:rPr>
                <w:rFonts w:hint="cs"/>
                <w:b/>
                <w:bCs/>
                <w:szCs w:val="22"/>
                <w:rtl/>
              </w:rPr>
              <w:t>ها و نمایندگی</w:t>
            </w:r>
            <w:r w:rsidRPr="002920C0">
              <w:rPr>
                <w:b/>
                <w:bCs/>
                <w:szCs w:val="22"/>
                <w:rtl/>
              </w:rPr>
              <w:softHyphen/>
            </w:r>
            <w:r w:rsidRPr="002920C0">
              <w:rPr>
                <w:rFonts w:hint="cs"/>
                <w:b/>
                <w:bCs/>
                <w:szCs w:val="22"/>
                <w:rtl/>
              </w:rPr>
              <w:t xml:space="preserve">های </w:t>
            </w:r>
          </w:p>
        </w:tc>
        <w:tc>
          <w:tcPr>
            <w:tcW w:w="705" w:type="pct"/>
            <w:vAlign w:val="center"/>
          </w:tcPr>
          <w:p w14:paraId="26801C79" w14:textId="6DBDA1E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1/0</w:t>
            </w:r>
          </w:p>
        </w:tc>
        <w:tc>
          <w:tcPr>
            <w:tcW w:w="760" w:type="pct"/>
            <w:vAlign w:val="center"/>
          </w:tcPr>
          <w:p w14:paraId="1BD12540" w14:textId="5226E703" w:rsidR="001A589A" w:rsidRPr="002920C0" w:rsidRDefault="001A589A" w:rsidP="00346B12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91" w:type="pct"/>
            <w:vAlign w:val="center"/>
          </w:tcPr>
          <w:p w14:paraId="418ED32E" w14:textId="7DC2CAAE" w:rsidR="001A589A" w:rsidRPr="002920C0" w:rsidRDefault="003E6D99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6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>-</w:t>
            </w:r>
            <w:r>
              <w:rPr>
                <w:rFonts w:hint="cs"/>
                <w:b/>
                <w:bCs/>
                <w:szCs w:val="22"/>
                <w:rtl/>
              </w:rPr>
              <w:t>3</w:t>
            </w:r>
          </w:p>
        </w:tc>
      </w:tr>
      <w:tr w:rsidR="001A589A" w:rsidRPr="002920C0" w14:paraId="33C14677" w14:textId="77777777" w:rsidTr="00945C2D">
        <w:trPr>
          <w:trHeight w:val="20"/>
        </w:trPr>
        <w:tc>
          <w:tcPr>
            <w:tcW w:w="290" w:type="pct"/>
            <w:vAlign w:val="center"/>
          </w:tcPr>
          <w:p w14:paraId="355BBBB1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7</w:t>
            </w:r>
          </w:p>
        </w:tc>
        <w:tc>
          <w:tcPr>
            <w:tcW w:w="2154" w:type="pct"/>
            <w:vAlign w:val="center"/>
          </w:tcPr>
          <w:p w14:paraId="1B3C45B4" w14:textId="18588317" w:rsidR="001A589A" w:rsidRPr="002920C0" w:rsidRDefault="001A589A" w:rsidP="00346B12">
            <w:pPr>
              <w:spacing w:before="0" w:after="0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پیشنهاد فنی مناقصه‌گر</w:t>
            </w:r>
          </w:p>
        </w:tc>
        <w:tc>
          <w:tcPr>
            <w:tcW w:w="705" w:type="pct"/>
            <w:vAlign w:val="center"/>
          </w:tcPr>
          <w:p w14:paraId="724ABA0B" w14:textId="1135A661" w:rsidR="001A589A" w:rsidRPr="002920C0" w:rsidRDefault="00C4073C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40</w:t>
            </w:r>
            <w:r w:rsidR="001A589A" w:rsidRPr="002920C0">
              <w:rPr>
                <w:rFonts w:hint="cs"/>
                <w:b/>
                <w:bCs/>
                <w:szCs w:val="22"/>
                <w:rtl/>
              </w:rPr>
              <w:t>/0</w:t>
            </w:r>
          </w:p>
        </w:tc>
        <w:tc>
          <w:tcPr>
            <w:tcW w:w="760" w:type="pct"/>
            <w:vAlign w:val="center"/>
          </w:tcPr>
          <w:p w14:paraId="37D025EB" w14:textId="3979420B" w:rsidR="001A589A" w:rsidRPr="002920C0" w:rsidRDefault="001A589A" w:rsidP="00346B12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91" w:type="pct"/>
            <w:vAlign w:val="center"/>
          </w:tcPr>
          <w:p w14:paraId="474B6DD4" w14:textId="5EF7D72F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**</w:t>
            </w:r>
          </w:p>
        </w:tc>
      </w:tr>
      <w:tr w:rsidR="001A589A" w:rsidRPr="002920C0" w14:paraId="1D38826B" w14:textId="5D9B2F87" w:rsidTr="001A589A">
        <w:trPr>
          <w:gridAfter w:val="1"/>
          <w:wAfter w:w="1091" w:type="pct"/>
          <w:trHeight w:val="20"/>
        </w:trPr>
        <w:tc>
          <w:tcPr>
            <w:tcW w:w="2444" w:type="pct"/>
            <w:gridSpan w:val="2"/>
            <w:vAlign w:val="center"/>
          </w:tcPr>
          <w:p w14:paraId="3A1958D1" w14:textId="77777777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 xml:space="preserve">جمع امتیاز ارزیابی کیفی </w:t>
            </w:r>
            <w:r w:rsidRPr="002920C0">
              <w:rPr>
                <w:b/>
                <w:bCs/>
                <w:szCs w:val="22"/>
              </w:rPr>
              <w:t xml:space="preserve">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  <w:b/>
                      <w:bCs/>
                      <w:szCs w:val="22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szCs w:val="22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Cs w:val="22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2"/>
                        </w:rPr>
                        <m:t>Ai*Bi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=</m:t>
                  </m:r>
                </m:e>
              </m:nary>
            </m:oMath>
          </w:p>
        </w:tc>
        <w:tc>
          <w:tcPr>
            <w:tcW w:w="705" w:type="pct"/>
            <w:vAlign w:val="center"/>
          </w:tcPr>
          <w:p w14:paraId="18B92504" w14:textId="74BAF37D" w:rsidR="001A589A" w:rsidRPr="002920C0" w:rsidRDefault="001A589A" w:rsidP="00346B12">
            <w:pPr>
              <w:spacing w:before="0" w:after="0"/>
              <w:jc w:val="center"/>
              <w:rPr>
                <w:b/>
                <w:bCs/>
                <w:szCs w:val="22"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مجموع: 1</w:t>
            </w:r>
          </w:p>
        </w:tc>
        <w:tc>
          <w:tcPr>
            <w:tcW w:w="760" w:type="pct"/>
            <w:vAlign w:val="center"/>
          </w:tcPr>
          <w:p w14:paraId="11CDBF81" w14:textId="3F615C42" w:rsidR="001A589A" w:rsidRPr="002920C0" w:rsidRDefault="001A589A" w:rsidP="00346B12">
            <w:pPr>
              <w:spacing w:before="0" w:after="0"/>
              <w:rPr>
                <w:b/>
                <w:bCs/>
                <w:szCs w:val="22"/>
              </w:rPr>
            </w:pPr>
          </w:p>
        </w:tc>
      </w:tr>
    </w:tbl>
    <w:p w14:paraId="4D82FE1B" w14:textId="77C4678F" w:rsidR="001A589A" w:rsidRPr="00DC231F" w:rsidRDefault="001A589A" w:rsidP="001A571F">
      <w:pPr>
        <w:spacing w:before="0" w:after="0"/>
        <w:jc w:val="both"/>
        <w:rPr>
          <w:sz w:val="24"/>
          <w:rtl/>
        </w:rPr>
      </w:pPr>
      <w:r w:rsidRPr="00DC231F">
        <w:rPr>
          <w:rFonts w:hint="cs"/>
          <w:sz w:val="24"/>
          <w:rtl/>
        </w:rPr>
        <w:t xml:space="preserve">* در این ستون چیزی درج نگردد. </w:t>
      </w:r>
    </w:p>
    <w:p w14:paraId="19DEA350" w14:textId="20F39C83" w:rsidR="00A41BBC" w:rsidRPr="00A41BBC" w:rsidRDefault="001A589A" w:rsidP="00A41BBC">
      <w:pPr>
        <w:spacing w:before="0" w:after="0"/>
        <w:jc w:val="both"/>
        <w:rPr>
          <w:sz w:val="24"/>
          <w:rtl/>
          <w:lang w:bidi="ar-SA"/>
        </w:rPr>
      </w:pPr>
      <w:r w:rsidRPr="00DC231F">
        <w:rPr>
          <w:rFonts w:hint="cs"/>
          <w:sz w:val="24"/>
          <w:rtl/>
        </w:rPr>
        <w:t>*</w:t>
      </w:r>
      <w:r w:rsidR="00915DEA" w:rsidRPr="00DC231F">
        <w:rPr>
          <w:rFonts w:hint="cs"/>
          <w:sz w:val="24"/>
          <w:rtl/>
        </w:rPr>
        <w:t xml:space="preserve">* تذکر: </w:t>
      </w:r>
      <w:r w:rsidR="002419F3" w:rsidRPr="00DC231F">
        <w:rPr>
          <w:rFonts w:hint="cs"/>
          <w:sz w:val="24"/>
          <w:rtl/>
        </w:rPr>
        <w:t>مناقصه‌گر</w:t>
      </w:r>
      <w:r w:rsidR="00915DEA" w:rsidRPr="00DC231F">
        <w:rPr>
          <w:rFonts w:hint="cs"/>
          <w:sz w:val="24"/>
          <w:rtl/>
        </w:rPr>
        <w:t xml:space="preserve"> پس از مطالعه "شرح کلی </w:t>
      </w:r>
      <w:r w:rsidR="00B05E78" w:rsidRPr="00DC231F">
        <w:rPr>
          <w:rFonts w:hint="cs"/>
          <w:sz w:val="24"/>
          <w:rtl/>
        </w:rPr>
        <w:t>کار و مشخصات فنی پروژه</w:t>
      </w:r>
      <w:r w:rsidR="00915DEA" w:rsidRPr="00DC231F">
        <w:rPr>
          <w:rFonts w:hint="cs"/>
          <w:sz w:val="24"/>
          <w:rtl/>
        </w:rPr>
        <w:t xml:space="preserve">" </w:t>
      </w:r>
      <w:r w:rsidR="00B05E78" w:rsidRPr="00DC231F">
        <w:rPr>
          <w:rFonts w:hint="cs"/>
          <w:sz w:val="24"/>
          <w:rtl/>
        </w:rPr>
        <w:t xml:space="preserve">(که توسط مناقصه‌گزار تهیه </w:t>
      </w:r>
      <w:r w:rsidR="00915DEA" w:rsidRPr="00DC231F">
        <w:rPr>
          <w:rFonts w:hint="cs"/>
          <w:sz w:val="24"/>
          <w:rtl/>
        </w:rPr>
        <w:t>شده</w:t>
      </w:r>
      <w:r w:rsidR="00B05E78" w:rsidRPr="00DC231F">
        <w:rPr>
          <w:rFonts w:hint="cs"/>
          <w:sz w:val="24"/>
          <w:rtl/>
        </w:rPr>
        <w:t xml:space="preserve"> است)</w:t>
      </w:r>
      <w:r w:rsidR="00915DEA" w:rsidRPr="00DC231F">
        <w:rPr>
          <w:rFonts w:hint="cs"/>
          <w:sz w:val="24"/>
          <w:rtl/>
        </w:rPr>
        <w:t xml:space="preserve">، </w:t>
      </w:r>
      <w:r w:rsidR="00B05E78" w:rsidRPr="00DC231F">
        <w:rPr>
          <w:rFonts w:hint="cs"/>
          <w:sz w:val="24"/>
          <w:rtl/>
        </w:rPr>
        <w:t>پیشنهاد فنی</w:t>
      </w:r>
      <w:r w:rsidR="00915DEA" w:rsidRPr="00DC231F">
        <w:rPr>
          <w:rFonts w:hint="cs"/>
          <w:sz w:val="24"/>
          <w:rtl/>
        </w:rPr>
        <w:t xml:space="preserve"> خود را تهیه و به همراه سایر مدارک </w:t>
      </w:r>
      <w:r w:rsidR="00AF527D" w:rsidRPr="00DC231F">
        <w:rPr>
          <w:rFonts w:hint="cs"/>
          <w:sz w:val="24"/>
          <w:rtl/>
        </w:rPr>
        <w:t>ارسال می‌نماید</w:t>
      </w:r>
      <w:r w:rsidR="00915DEA" w:rsidRPr="00DC231F">
        <w:rPr>
          <w:rFonts w:hint="cs"/>
          <w:sz w:val="24"/>
          <w:rtl/>
        </w:rPr>
        <w:t xml:space="preserve">. </w:t>
      </w:r>
      <w:r w:rsidR="00A41BBC" w:rsidRPr="00A41BBC">
        <w:rPr>
          <w:rFonts w:hint="cs"/>
          <w:sz w:val="24"/>
          <w:rtl/>
          <w:lang w:bidi="ar-SA"/>
        </w:rPr>
        <w:t>پیشنهاد فنی مناقصه ساخت یک دستگاه پست پاساژ و دو دستگاه پست کامپکت با ظرفیت</w:t>
      </w:r>
      <w:r w:rsidR="00A41BBC">
        <w:rPr>
          <w:rFonts w:hint="cs"/>
          <w:sz w:val="24"/>
          <w:rtl/>
          <w:lang w:bidi="ar-SA"/>
        </w:rPr>
        <w:t>‌</w:t>
      </w:r>
      <w:r w:rsidR="00A41BBC" w:rsidRPr="00A41BBC">
        <w:rPr>
          <w:rFonts w:hint="cs"/>
          <w:sz w:val="24"/>
          <w:rtl/>
          <w:lang w:bidi="ar-SA"/>
        </w:rPr>
        <w:t>های 1250 و 250 کیلو ولت</w:t>
      </w:r>
      <w:r w:rsidR="00A41BBC">
        <w:rPr>
          <w:rFonts w:hint="cs"/>
          <w:sz w:val="24"/>
          <w:rtl/>
          <w:lang w:bidi="ar-SA"/>
        </w:rPr>
        <w:t>‌</w:t>
      </w:r>
      <w:r w:rsidR="00A41BBC" w:rsidRPr="00A41BBC">
        <w:rPr>
          <w:rFonts w:hint="cs"/>
          <w:sz w:val="24"/>
          <w:rtl/>
          <w:lang w:bidi="ar-SA"/>
        </w:rPr>
        <w:t>آمپر می</w:t>
      </w:r>
      <w:r w:rsidR="00A41BBC">
        <w:rPr>
          <w:rFonts w:hint="cs"/>
          <w:sz w:val="24"/>
          <w:rtl/>
          <w:lang w:bidi="ar-SA"/>
        </w:rPr>
        <w:t>‌</w:t>
      </w:r>
      <w:r w:rsidR="00A41BBC" w:rsidRPr="00A41BBC">
        <w:rPr>
          <w:rFonts w:hint="cs"/>
          <w:sz w:val="24"/>
          <w:rtl/>
          <w:lang w:bidi="ar-SA"/>
        </w:rPr>
        <w:t>بایست شامل و نه الزاما</w:t>
      </w:r>
      <w:r w:rsidR="00A41BBC">
        <w:rPr>
          <w:rFonts w:hint="cs"/>
          <w:sz w:val="24"/>
          <w:rtl/>
          <w:lang w:bidi="ar-SA"/>
        </w:rPr>
        <w:t>ً</w:t>
      </w:r>
      <w:r w:rsidR="00A41BBC" w:rsidRPr="00A41BBC">
        <w:rPr>
          <w:rFonts w:hint="cs"/>
          <w:sz w:val="24"/>
          <w:rtl/>
          <w:lang w:bidi="ar-SA"/>
        </w:rPr>
        <w:t xml:space="preserve"> محدود به موارد زیر باشد:</w:t>
      </w:r>
    </w:p>
    <w:p w14:paraId="0D2BF661" w14:textId="00DB3C42" w:rsidR="00A41BBC" w:rsidRPr="00A41BBC" w:rsidRDefault="00A41BBC" w:rsidP="00A41BBC">
      <w:pPr>
        <w:pStyle w:val="ListParagraph"/>
        <w:numPr>
          <w:ilvl w:val="0"/>
          <w:numId w:val="28"/>
        </w:numPr>
        <w:spacing w:before="0" w:after="0"/>
        <w:jc w:val="both"/>
        <w:rPr>
          <w:sz w:val="24"/>
          <w:rtl/>
          <w:lang w:bidi="ar-SA"/>
        </w:rPr>
      </w:pPr>
      <w:r w:rsidRPr="00A41BBC">
        <w:rPr>
          <w:rFonts w:hint="cs"/>
          <w:sz w:val="24"/>
          <w:rtl/>
          <w:lang w:bidi="ar-SA"/>
        </w:rPr>
        <w:t>دیاگرام تک‌خطی تفصیلی شامل مشخصات، مدل و ظرفیت نامی کلیه تجهیزات</w:t>
      </w:r>
    </w:p>
    <w:p w14:paraId="6A979132" w14:textId="5A68A240" w:rsidR="00A41BBC" w:rsidRPr="00A41BBC" w:rsidRDefault="00A41BBC" w:rsidP="00A41BBC">
      <w:pPr>
        <w:pStyle w:val="ListParagraph"/>
        <w:numPr>
          <w:ilvl w:val="0"/>
          <w:numId w:val="28"/>
        </w:numPr>
        <w:spacing w:before="0" w:after="0"/>
        <w:jc w:val="both"/>
        <w:rPr>
          <w:sz w:val="24"/>
          <w:rtl/>
          <w:lang w:bidi="ar-SA"/>
        </w:rPr>
      </w:pPr>
      <w:r w:rsidRPr="00A41BBC">
        <w:rPr>
          <w:rFonts w:hint="cs"/>
          <w:sz w:val="24"/>
          <w:rtl/>
          <w:lang w:bidi="ar-SA"/>
        </w:rPr>
        <w:t>نقشه جانمایی و چیدمان کلیه تجهیزات تابلوها، پست کامپکت و سایر تجهیزات مورد نیاز در نماهای مختلف</w:t>
      </w:r>
    </w:p>
    <w:p w14:paraId="53AA2093" w14:textId="50C1D25C" w:rsidR="00A41BBC" w:rsidRPr="00A41BBC" w:rsidRDefault="00A41BBC" w:rsidP="00A41BBC">
      <w:pPr>
        <w:pStyle w:val="ListParagraph"/>
        <w:numPr>
          <w:ilvl w:val="0"/>
          <w:numId w:val="28"/>
        </w:numPr>
        <w:spacing w:before="0" w:after="0"/>
        <w:jc w:val="both"/>
        <w:rPr>
          <w:sz w:val="24"/>
          <w:rtl/>
          <w:lang w:bidi="ar-SA"/>
        </w:rPr>
      </w:pPr>
      <w:r w:rsidRPr="00A41BBC">
        <w:rPr>
          <w:rFonts w:hint="cs"/>
          <w:sz w:val="24"/>
          <w:rtl/>
          <w:lang w:bidi="ar-SA"/>
        </w:rPr>
        <w:t>دیتاشیت و کاتالوگ تجهیزات اصلی تابلو‌ها و پست</w:t>
      </w:r>
      <w:r w:rsidR="00D20DCC">
        <w:rPr>
          <w:rFonts w:hint="cs"/>
          <w:sz w:val="24"/>
          <w:rtl/>
          <w:lang w:bidi="ar-SA"/>
        </w:rPr>
        <w:t>‌ها</w:t>
      </w:r>
      <w:r w:rsidRPr="00A41BBC">
        <w:rPr>
          <w:rFonts w:hint="cs"/>
          <w:sz w:val="24"/>
          <w:rtl/>
          <w:lang w:bidi="ar-SA"/>
        </w:rPr>
        <w:t xml:space="preserve"> مانند کلیدهای اصلی، ترانسفورمر و مانند آن.</w:t>
      </w:r>
    </w:p>
    <w:p w14:paraId="1BF01273" w14:textId="797A28C1" w:rsidR="00915DEA" w:rsidRPr="00DC231F" w:rsidRDefault="00A41BBC" w:rsidP="001A571F">
      <w:pPr>
        <w:spacing w:before="0" w:after="0"/>
        <w:jc w:val="both"/>
        <w:rPr>
          <w:sz w:val="24"/>
          <w:rtl/>
        </w:rPr>
      </w:pPr>
      <w:r w:rsidRPr="00DC231F">
        <w:rPr>
          <w:rFonts w:hint="cs"/>
          <w:sz w:val="24"/>
          <w:rtl/>
        </w:rPr>
        <w:t>پیشنهادات فنی مناقصه‌گران توسط مناقصه‌گزار ارزیابی</w:t>
      </w:r>
      <w:r w:rsidR="00D20DCC">
        <w:rPr>
          <w:rFonts w:hint="cs"/>
          <w:sz w:val="24"/>
          <w:rtl/>
        </w:rPr>
        <w:t xml:space="preserve"> </w:t>
      </w:r>
      <w:r w:rsidRPr="00DC231F">
        <w:rPr>
          <w:rFonts w:hint="cs"/>
          <w:sz w:val="24"/>
          <w:rtl/>
        </w:rPr>
        <w:t>خواهد شد و در صورت دارا بودن نکات فنی قابل توجه، علاوه بر احتساب در امتیاز فنی مناقصه‌گر، در تهیه "شرح کار و مشخصات فنی مصوب پروژه" نیز دخالت داده خواهد شد.</w:t>
      </w:r>
    </w:p>
    <w:p w14:paraId="5CB486FB" w14:textId="77777777" w:rsidR="002C3987" w:rsidRPr="00DC231F" w:rsidRDefault="002C3987" w:rsidP="001A571F">
      <w:pPr>
        <w:spacing w:before="0" w:after="0"/>
        <w:jc w:val="both"/>
        <w:rPr>
          <w:sz w:val="18"/>
          <w:szCs w:val="18"/>
          <w:rtl/>
        </w:rPr>
      </w:pPr>
    </w:p>
    <w:p w14:paraId="64007581" w14:textId="71692F8B" w:rsidR="00EF020A" w:rsidRPr="00DC231F" w:rsidRDefault="00D570C5" w:rsidP="00CC02B7">
      <w:pPr>
        <w:pStyle w:val="Heading2"/>
      </w:pPr>
      <w:bookmarkStart w:id="16" w:name="_Toc359332547"/>
      <w:bookmarkStart w:id="17" w:name="_Toc74406249"/>
      <w:bookmarkStart w:id="18" w:name="_Toc74408293"/>
      <w:r w:rsidRPr="00DC231F">
        <w:rPr>
          <w:rFonts w:hint="cs"/>
          <w:rtl/>
        </w:rPr>
        <w:t>6</w:t>
      </w:r>
      <w:r w:rsidR="005B24B7" w:rsidRPr="00DC231F">
        <w:rPr>
          <w:rFonts w:hint="cs"/>
          <w:rtl/>
        </w:rPr>
        <w:t>-</w:t>
      </w:r>
      <w:r w:rsidRPr="00DC231F">
        <w:rPr>
          <w:rFonts w:hint="cs"/>
          <w:rtl/>
        </w:rPr>
        <w:t>1</w:t>
      </w:r>
      <w:r w:rsidR="005B24B7" w:rsidRPr="00DC231F">
        <w:rPr>
          <w:rFonts w:hint="cs"/>
          <w:rtl/>
        </w:rPr>
        <w:t xml:space="preserve">- </w:t>
      </w:r>
      <w:r w:rsidR="00EF020A" w:rsidRPr="00DC231F">
        <w:rPr>
          <w:rFonts w:hint="cs"/>
          <w:rtl/>
        </w:rPr>
        <w:t xml:space="preserve">روش انتخاب </w:t>
      </w:r>
      <w:r w:rsidR="00956318" w:rsidRPr="00DC231F">
        <w:rPr>
          <w:rFonts w:hint="cs"/>
          <w:rtl/>
        </w:rPr>
        <w:t>سازنده</w:t>
      </w:r>
      <w:bookmarkEnd w:id="16"/>
      <w:bookmarkEnd w:id="17"/>
      <w:bookmarkEnd w:id="18"/>
    </w:p>
    <w:p w14:paraId="00A8CAC1" w14:textId="35C4E753" w:rsidR="00E629CD" w:rsidRPr="00DC231F" w:rsidRDefault="00E629CD" w:rsidP="00956318">
      <w:pPr>
        <w:spacing w:line="276" w:lineRule="auto"/>
        <w:jc w:val="both"/>
        <w:rPr>
          <w:rFonts w:cs="B Mitra"/>
          <w:b/>
          <w:bCs/>
          <w:sz w:val="28"/>
          <w:szCs w:val="28"/>
          <w:rtl/>
        </w:rPr>
      </w:pPr>
      <w:bookmarkStart w:id="19" w:name="_Toc359332552"/>
      <w:r w:rsidRPr="00DC231F">
        <w:rPr>
          <w:rFonts w:hint="cs"/>
          <w:sz w:val="24"/>
          <w:rtl/>
        </w:rPr>
        <w:t xml:space="preserve">روش انتخاب </w:t>
      </w:r>
      <w:r w:rsidR="00956318" w:rsidRPr="00DC231F">
        <w:rPr>
          <w:rFonts w:hint="cs"/>
          <w:sz w:val="24"/>
          <w:rtl/>
        </w:rPr>
        <w:t>سازنده</w:t>
      </w:r>
      <w:r w:rsidRPr="00DC231F">
        <w:rPr>
          <w:rFonts w:hint="cs"/>
          <w:sz w:val="24"/>
          <w:rtl/>
        </w:rPr>
        <w:t xml:space="preserve"> براساس كيفي</w:t>
      </w:r>
      <w:r w:rsidR="00BE18A7" w:rsidRPr="00DC231F">
        <w:rPr>
          <w:rFonts w:hint="cs"/>
          <w:sz w:val="24"/>
          <w:rtl/>
        </w:rPr>
        <w:t>ت و قیمت</w:t>
      </w:r>
      <w:r w:rsidRPr="00DC231F">
        <w:rPr>
          <w:rFonts w:asciiTheme="minorBidi" w:hAnsiTheme="minorBidi" w:cstheme="minorBidi"/>
          <w:szCs w:val="20"/>
        </w:rPr>
        <w:t>(Quality</w:t>
      </w:r>
      <w:r w:rsidR="00BE18A7" w:rsidRPr="00DC231F">
        <w:rPr>
          <w:rFonts w:asciiTheme="minorBidi" w:hAnsiTheme="minorBidi" w:cstheme="minorBidi"/>
          <w:szCs w:val="20"/>
        </w:rPr>
        <w:t xml:space="preserve"> and Cost</w:t>
      </w:r>
      <w:r w:rsidRPr="00DC231F">
        <w:rPr>
          <w:rFonts w:asciiTheme="minorBidi" w:hAnsiTheme="minorBidi" w:cstheme="minorBidi"/>
          <w:szCs w:val="20"/>
        </w:rPr>
        <w:t xml:space="preserve"> Based Selection)</w:t>
      </w:r>
      <w:r w:rsidRPr="00DC231F">
        <w:rPr>
          <w:rFonts w:asciiTheme="minorBidi" w:hAnsiTheme="minorBidi" w:cstheme="minorBidi"/>
          <w:szCs w:val="22"/>
        </w:rPr>
        <w:t xml:space="preserve"> </w:t>
      </w:r>
      <w:r w:rsidR="00BE18A7" w:rsidRPr="00DC231F">
        <w:rPr>
          <w:rFonts w:asciiTheme="minorBidi" w:hAnsiTheme="minorBidi" w:cstheme="minorBidi" w:hint="cs"/>
          <w:szCs w:val="22"/>
          <w:rtl/>
        </w:rPr>
        <w:t xml:space="preserve"> </w:t>
      </w:r>
      <w:r w:rsidRPr="00DC231F">
        <w:rPr>
          <w:rFonts w:hint="cs"/>
          <w:sz w:val="24"/>
          <w:rtl/>
        </w:rPr>
        <w:t xml:space="preserve">خواهد بود </w:t>
      </w:r>
      <w:r w:rsidRPr="00DC231F">
        <w:rPr>
          <w:rFonts w:hint="cs"/>
          <w:rtl/>
        </w:rPr>
        <w:t xml:space="preserve">و </w:t>
      </w:r>
      <w:r w:rsidR="00956318" w:rsidRPr="00DC231F">
        <w:rPr>
          <w:rFonts w:hint="cs"/>
          <w:rtl/>
        </w:rPr>
        <w:t>سازنده</w:t>
      </w:r>
      <w:r w:rsidRPr="00DC231F">
        <w:rPr>
          <w:rFonts w:hint="cs"/>
          <w:rtl/>
        </w:rPr>
        <w:t xml:space="preserve"> منتخب طي فرآيند رقابت كيفي</w:t>
      </w:r>
      <w:r w:rsidR="00071D34" w:rsidRPr="00DC231F">
        <w:rPr>
          <w:rFonts w:hint="cs"/>
          <w:rtl/>
        </w:rPr>
        <w:t xml:space="preserve"> و</w:t>
      </w:r>
      <w:r w:rsidRPr="00DC231F">
        <w:rPr>
          <w:rFonts w:hint="cs"/>
          <w:rtl/>
        </w:rPr>
        <w:t xml:space="preserve"> </w:t>
      </w:r>
      <w:r w:rsidR="00BE18A7" w:rsidRPr="00DC231F">
        <w:rPr>
          <w:rFonts w:hint="cs"/>
          <w:rtl/>
        </w:rPr>
        <w:t>مالی</w:t>
      </w:r>
      <w:r w:rsidRPr="00DC231F">
        <w:rPr>
          <w:rFonts w:hint="cs"/>
          <w:rtl/>
        </w:rPr>
        <w:t xml:space="preserve"> انتخاب خواهد شد. لازم به توضیح است</w:t>
      </w:r>
      <w:r w:rsidR="00956318" w:rsidRPr="00DC231F">
        <w:rPr>
          <w:rFonts w:hint="cs"/>
          <w:rtl/>
        </w:rPr>
        <w:t xml:space="preserve"> که موضوع این استعلام صرفا ارزیاب</w:t>
      </w:r>
      <w:r w:rsidRPr="00DC231F">
        <w:rPr>
          <w:rFonts w:hint="cs"/>
          <w:rtl/>
        </w:rPr>
        <w:t xml:space="preserve">ی کیفی </w:t>
      </w:r>
      <w:r w:rsidR="00956318" w:rsidRPr="00DC231F">
        <w:rPr>
          <w:rFonts w:hint="cs"/>
          <w:rtl/>
        </w:rPr>
        <w:t>سازندگان</w:t>
      </w:r>
      <w:r w:rsidRPr="00DC231F">
        <w:rPr>
          <w:rFonts w:hint="cs"/>
          <w:rtl/>
        </w:rPr>
        <w:t xml:space="preserve"> می</w:t>
      </w:r>
      <w:r w:rsidRPr="00DC231F">
        <w:rPr>
          <w:rtl/>
        </w:rPr>
        <w:softHyphen/>
      </w:r>
      <w:r w:rsidRPr="00DC231F">
        <w:rPr>
          <w:rFonts w:hint="cs"/>
          <w:rtl/>
        </w:rPr>
        <w:t>باشد و ارزیابی مالی پیشنهادات در مرحله</w:t>
      </w:r>
      <w:r w:rsidRPr="00DC231F">
        <w:rPr>
          <w:rtl/>
        </w:rPr>
        <w:softHyphen/>
      </w:r>
      <w:r w:rsidRPr="00DC231F">
        <w:rPr>
          <w:rFonts w:hint="cs"/>
          <w:rtl/>
        </w:rPr>
        <w:t>ای جداگانه و متعاقب ارزیابی کیفی انجام خواهد شد.</w:t>
      </w:r>
    </w:p>
    <w:p w14:paraId="5DEB1FA3" w14:textId="77777777" w:rsidR="002C3987" w:rsidRPr="00DC231F" w:rsidRDefault="002C3987" w:rsidP="00956318">
      <w:pPr>
        <w:spacing w:line="276" w:lineRule="auto"/>
        <w:jc w:val="both"/>
        <w:rPr>
          <w:rFonts w:cs="B Mitra"/>
          <w:b/>
          <w:bCs/>
          <w:sz w:val="10"/>
          <w:szCs w:val="10"/>
          <w:rtl/>
        </w:rPr>
      </w:pPr>
    </w:p>
    <w:p w14:paraId="66770F60" w14:textId="4CE9189A" w:rsidR="00EF020A" w:rsidRPr="00DC231F" w:rsidRDefault="00D570C5" w:rsidP="00CC02B7">
      <w:pPr>
        <w:pStyle w:val="Heading2"/>
      </w:pPr>
      <w:bookmarkStart w:id="20" w:name="_Toc359332553"/>
      <w:bookmarkStart w:id="21" w:name="_Toc74406250"/>
      <w:bookmarkStart w:id="22" w:name="_Toc74408294"/>
      <w:bookmarkEnd w:id="19"/>
      <w:r w:rsidRPr="00DC231F">
        <w:rPr>
          <w:rFonts w:hint="cs"/>
          <w:rtl/>
        </w:rPr>
        <w:t>7</w:t>
      </w:r>
      <w:r w:rsidR="005B24B7" w:rsidRPr="00DC231F">
        <w:rPr>
          <w:rFonts w:hint="cs"/>
          <w:rtl/>
        </w:rPr>
        <w:t>-</w:t>
      </w:r>
      <w:r w:rsidRPr="00DC231F">
        <w:rPr>
          <w:rFonts w:hint="cs"/>
          <w:rtl/>
        </w:rPr>
        <w:t>1</w:t>
      </w:r>
      <w:r w:rsidR="005B24B7" w:rsidRPr="00DC231F">
        <w:rPr>
          <w:rFonts w:hint="cs"/>
          <w:rtl/>
        </w:rPr>
        <w:t xml:space="preserve">- </w:t>
      </w:r>
      <w:r w:rsidR="00EF020A" w:rsidRPr="00DC231F">
        <w:rPr>
          <w:rFonts w:hint="cs"/>
          <w:rtl/>
        </w:rPr>
        <w:t>حداقل امتياز فني قابل قبول</w:t>
      </w:r>
      <w:bookmarkEnd w:id="20"/>
      <w:bookmarkEnd w:id="21"/>
      <w:bookmarkEnd w:id="22"/>
    </w:p>
    <w:p w14:paraId="0095B7BD" w14:textId="585F2E85" w:rsidR="00EF020A" w:rsidRPr="00DC231F" w:rsidRDefault="00EF020A" w:rsidP="00E03AC8">
      <w:pPr>
        <w:pStyle w:val="ListParagraph"/>
        <w:spacing w:line="276" w:lineRule="auto"/>
        <w:ind w:left="26"/>
        <w:rPr>
          <w:sz w:val="24"/>
          <w:rtl/>
        </w:rPr>
      </w:pPr>
      <w:bookmarkStart w:id="23" w:name="_Toc309029298"/>
      <w:r w:rsidRPr="00DC231F">
        <w:rPr>
          <w:rFonts w:hint="cs"/>
          <w:sz w:val="24"/>
          <w:rtl/>
        </w:rPr>
        <w:t xml:space="preserve">حداقل امتياز فني قابل </w:t>
      </w:r>
      <w:r w:rsidRPr="00DC231F">
        <w:rPr>
          <w:rFonts w:hint="cs"/>
          <w:sz w:val="24"/>
          <w:rtl/>
        </w:rPr>
        <w:softHyphen/>
        <w:t>قبول 70</w:t>
      </w:r>
      <w:r w:rsidR="00E03AC8" w:rsidRPr="00DC231F">
        <w:rPr>
          <w:rFonts w:hint="cs"/>
          <w:sz w:val="24"/>
          <w:rtl/>
        </w:rPr>
        <w:t xml:space="preserve"> امتیاز </w:t>
      </w:r>
      <w:bookmarkEnd w:id="23"/>
      <w:r w:rsidR="00E03AC8" w:rsidRPr="00DC231F">
        <w:rPr>
          <w:rFonts w:hint="cs"/>
          <w:sz w:val="24"/>
          <w:rtl/>
        </w:rPr>
        <w:t>می</w:t>
      </w:r>
      <w:r w:rsidR="002419F3" w:rsidRPr="00DC231F">
        <w:rPr>
          <w:rFonts w:hint="cs"/>
          <w:sz w:val="24"/>
          <w:rtl/>
        </w:rPr>
        <w:t>‌</w:t>
      </w:r>
      <w:r w:rsidR="00E03AC8" w:rsidRPr="00DC231F">
        <w:rPr>
          <w:rFonts w:hint="cs"/>
          <w:sz w:val="24"/>
          <w:rtl/>
        </w:rPr>
        <w:t>باشد.</w:t>
      </w:r>
    </w:p>
    <w:p w14:paraId="56889382" w14:textId="77777777" w:rsidR="002C3987" w:rsidRPr="00DC231F" w:rsidRDefault="002C3987" w:rsidP="00E03AC8">
      <w:pPr>
        <w:pStyle w:val="ListParagraph"/>
        <w:spacing w:line="276" w:lineRule="auto"/>
        <w:ind w:left="26"/>
        <w:rPr>
          <w:sz w:val="14"/>
          <w:szCs w:val="14"/>
          <w:rtl/>
        </w:rPr>
      </w:pPr>
    </w:p>
    <w:p w14:paraId="0AB66EC8" w14:textId="0B77E858" w:rsidR="00E03AC8" w:rsidRPr="00DC231F" w:rsidRDefault="005B24B7" w:rsidP="00CC02B7">
      <w:pPr>
        <w:pStyle w:val="Heading2"/>
        <w:rPr>
          <w:rFonts w:ascii="TTE1A30F88t00" w:hAnsi="TTE1A30F88t00" w:cs="TTE1A30F88t00"/>
          <w:rtl/>
          <w:lang w:bidi="ar-SA"/>
        </w:rPr>
      </w:pPr>
      <w:bookmarkStart w:id="24" w:name="_Toc74406251"/>
      <w:bookmarkStart w:id="25" w:name="_Toc74408295"/>
      <w:r w:rsidRPr="00DC231F">
        <w:rPr>
          <w:rFonts w:hint="cs"/>
          <w:rtl/>
          <w:lang w:bidi="ar-SA"/>
        </w:rPr>
        <w:t>1-</w:t>
      </w:r>
      <w:r w:rsidR="00071D34" w:rsidRPr="00DC231F">
        <w:rPr>
          <w:rFonts w:hint="cs"/>
          <w:rtl/>
          <w:lang w:bidi="ar-SA"/>
        </w:rPr>
        <w:t>8</w:t>
      </w:r>
      <w:r w:rsidRPr="00DC231F">
        <w:rPr>
          <w:rFonts w:hint="cs"/>
          <w:rtl/>
          <w:lang w:bidi="ar-SA"/>
        </w:rPr>
        <w:t xml:space="preserve">- </w:t>
      </w:r>
      <w:r w:rsidR="00E03AC8" w:rsidRPr="00DC231F">
        <w:rPr>
          <w:rFonts w:hint="cs"/>
          <w:rtl/>
          <w:lang w:bidi="ar-SA"/>
        </w:rPr>
        <w:t>شرایط حاکم بر استعلام</w:t>
      </w:r>
      <w:bookmarkEnd w:id="24"/>
      <w:bookmarkEnd w:id="25"/>
      <w:r w:rsidR="00E03AC8" w:rsidRPr="00DC231F">
        <w:rPr>
          <w:rFonts w:ascii="TTE1A30F88t00" w:hAnsi="TTE1A30F88t00" w:cs="TTE1A30F88t00"/>
          <w:lang w:bidi="ar-SA"/>
        </w:rPr>
        <w:t xml:space="preserve"> </w:t>
      </w:r>
    </w:p>
    <w:p w14:paraId="13C4AD13" w14:textId="31BDE674" w:rsidR="00F22A59" w:rsidRPr="00DC231F" w:rsidRDefault="00F22A59" w:rsidP="007849DF">
      <w:pPr>
        <w:pStyle w:val="ListParagraph"/>
        <w:numPr>
          <w:ilvl w:val="0"/>
          <w:numId w:val="20"/>
        </w:numPr>
        <w:jc w:val="both"/>
      </w:pPr>
      <w:r w:rsidRPr="00DC231F">
        <w:rPr>
          <w:rFonts w:hint="cs"/>
          <w:rtl/>
        </w:rPr>
        <w:t xml:space="preserve">نتایج استعلام حاضر به مدت </w:t>
      </w:r>
      <w:r w:rsidR="00D20DCC">
        <w:rPr>
          <w:rFonts w:hint="cs"/>
          <w:rtl/>
        </w:rPr>
        <w:t>سه</w:t>
      </w:r>
      <w:r w:rsidR="00BE18A7" w:rsidRPr="00DC231F">
        <w:rPr>
          <w:rFonts w:hint="cs"/>
          <w:rtl/>
        </w:rPr>
        <w:t xml:space="preserve"> ماه</w:t>
      </w:r>
      <w:r w:rsidRPr="00DC231F">
        <w:rPr>
          <w:rFonts w:hint="cs"/>
          <w:rtl/>
        </w:rPr>
        <w:t xml:space="preserve"> اعتبار خواهد داشت.</w:t>
      </w:r>
    </w:p>
    <w:p w14:paraId="7B307CA4" w14:textId="48922949" w:rsidR="00E03AC8" w:rsidRPr="00DC231F" w:rsidRDefault="002419F3" w:rsidP="007849DF">
      <w:pPr>
        <w:pStyle w:val="ListParagraph"/>
        <w:numPr>
          <w:ilvl w:val="0"/>
          <w:numId w:val="20"/>
        </w:numPr>
        <w:jc w:val="both"/>
        <w:rPr>
          <w:rtl/>
        </w:rPr>
      </w:pPr>
      <w:r w:rsidRPr="00DC231F">
        <w:rPr>
          <w:rFonts w:hint="cs"/>
          <w:rtl/>
        </w:rPr>
        <w:t>مناقصه‌گر</w:t>
      </w:r>
      <w:r w:rsidR="00E03AC8" w:rsidRPr="00DC231F">
        <w:rPr>
          <w:rFonts w:hint="cs"/>
          <w:rtl/>
        </w:rPr>
        <w:t xml:space="preserve">ان باید توجه داشته باشند موارد خواسته شده تنها در قالب جداول </w:t>
      </w:r>
      <w:r w:rsidR="00E03AC8" w:rsidRPr="00DC231F">
        <w:rPr>
          <w:rFonts w:cs="Times New Roman" w:hint="cs"/>
          <w:rtl/>
        </w:rPr>
        <w:t>"</w:t>
      </w:r>
      <w:r w:rsidR="00E03AC8" w:rsidRPr="00DC231F">
        <w:rPr>
          <w:rFonts w:hint="cs"/>
          <w:rtl/>
        </w:rPr>
        <w:t xml:space="preserve">استعلام ارزیابی کیفی </w:t>
      </w:r>
      <w:r w:rsidRPr="00DC231F">
        <w:rPr>
          <w:rFonts w:hint="cs"/>
          <w:rtl/>
        </w:rPr>
        <w:t>مناقصه‌گر</w:t>
      </w:r>
      <w:r w:rsidR="00E03AC8" w:rsidRPr="00DC231F">
        <w:rPr>
          <w:rFonts w:hint="cs"/>
          <w:rtl/>
        </w:rPr>
        <w:t>ان</w:t>
      </w:r>
      <w:r w:rsidR="00E03AC8" w:rsidRPr="00DC231F">
        <w:rPr>
          <w:rFonts w:cs="Times New Roman" w:hint="cs"/>
          <w:rtl/>
        </w:rPr>
        <w:t>"</w:t>
      </w:r>
      <w:r w:rsidR="00E03AC8" w:rsidRPr="00DC231F">
        <w:rPr>
          <w:rFonts w:hint="cs"/>
          <w:rtl/>
        </w:rPr>
        <w:t xml:space="preserve"> قابل بررسی است.</w:t>
      </w:r>
    </w:p>
    <w:p w14:paraId="0E2A93C2" w14:textId="5CD27FCB" w:rsidR="00E03AC8" w:rsidRPr="00DC231F" w:rsidRDefault="00E03AC8" w:rsidP="007849DF">
      <w:pPr>
        <w:pStyle w:val="ListParagraph"/>
        <w:numPr>
          <w:ilvl w:val="0"/>
          <w:numId w:val="20"/>
        </w:numPr>
        <w:jc w:val="both"/>
        <w:rPr>
          <w:rtl/>
        </w:rPr>
      </w:pPr>
      <w:r w:rsidRPr="00DC231F">
        <w:rPr>
          <w:rFonts w:hint="cs"/>
          <w:rtl/>
        </w:rPr>
        <w:t xml:space="preserve">مدارک پیوستی مرتبط با هر معیار ارزیابی کیفی باید به نحو </w:t>
      </w:r>
      <w:r w:rsidR="00BE18A7" w:rsidRPr="00DC231F">
        <w:rPr>
          <w:rFonts w:hint="cs"/>
          <w:rtl/>
        </w:rPr>
        <w:t>مناسب</w:t>
      </w:r>
      <w:r w:rsidRPr="00DC231F">
        <w:rPr>
          <w:rFonts w:hint="cs"/>
          <w:rtl/>
        </w:rPr>
        <w:t xml:space="preserve"> </w:t>
      </w:r>
      <w:r w:rsidR="00BE18A7" w:rsidRPr="00DC231F">
        <w:rPr>
          <w:rFonts w:hint="cs"/>
          <w:rtl/>
        </w:rPr>
        <w:t xml:space="preserve">و قابل تفکیک </w:t>
      </w:r>
      <w:r w:rsidRPr="00DC231F">
        <w:rPr>
          <w:rFonts w:hint="cs"/>
          <w:rtl/>
        </w:rPr>
        <w:t>طبقه</w:t>
      </w:r>
      <w:r w:rsidR="00BE18A7" w:rsidRPr="00DC231F">
        <w:rPr>
          <w:rFonts w:hint="cs"/>
          <w:rtl/>
        </w:rPr>
        <w:t>‌</w:t>
      </w:r>
      <w:r w:rsidRPr="00DC231F">
        <w:rPr>
          <w:rFonts w:hint="cs"/>
          <w:rtl/>
        </w:rPr>
        <w:t>بندی و ارسال گردد.( به عنوان مثال از دیوایدر، لیبل و ... برای تفکیک مدارک مربوط به هر معیار ارزیابی کیفی با سایر مدارک استفاده گردد.)</w:t>
      </w:r>
    </w:p>
    <w:p w14:paraId="12733233" w14:textId="2F5C9606" w:rsidR="00E03AC8" w:rsidRPr="00DC231F" w:rsidRDefault="00E03AC8" w:rsidP="007849DF">
      <w:pPr>
        <w:pStyle w:val="ListParagraph"/>
        <w:numPr>
          <w:ilvl w:val="0"/>
          <w:numId w:val="20"/>
        </w:numPr>
        <w:jc w:val="both"/>
        <w:rPr>
          <w:rtl/>
        </w:rPr>
      </w:pPr>
      <w:r w:rsidRPr="00DC231F">
        <w:rPr>
          <w:rFonts w:hint="cs"/>
          <w:rtl/>
        </w:rPr>
        <w:lastRenderedPageBreak/>
        <w:t>علاوه بر نسخه كاغذي مدارک</w:t>
      </w:r>
      <w:r w:rsidR="00B930C4" w:rsidRPr="00DC231F">
        <w:rPr>
          <w:rFonts w:hint="cs"/>
          <w:rtl/>
        </w:rPr>
        <w:t xml:space="preserve"> پیوست</w:t>
      </w:r>
      <w:r w:rsidRPr="00DC231F">
        <w:rPr>
          <w:rFonts w:hint="cs"/>
          <w:rtl/>
        </w:rPr>
        <w:t>، فايل الكترونيكي آنها در يكي از فرمت</w:t>
      </w:r>
      <w:r w:rsidR="00BE18A7" w:rsidRPr="00DC231F">
        <w:rPr>
          <w:rFonts w:hint="cs"/>
          <w:rtl/>
        </w:rPr>
        <w:t>‌</w:t>
      </w:r>
      <w:r w:rsidRPr="00DC231F">
        <w:rPr>
          <w:rFonts w:hint="cs"/>
          <w:rtl/>
        </w:rPr>
        <w:t xml:space="preserve">هاي </w:t>
      </w:r>
      <w:r w:rsidRPr="00DC231F">
        <w:t>GPG</w:t>
      </w:r>
      <w:r w:rsidRPr="00DC231F">
        <w:rPr>
          <w:rFonts w:hint="cs"/>
          <w:rtl/>
        </w:rPr>
        <w:t xml:space="preserve"> يا </w:t>
      </w:r>
      <w:r w:rsidRPr="00DC231F">
        <w:t>PDF</w:t>
      </w:r>
      <w:r w:rsidRPr="00DC231F">
        <w:rPr>
          <w:rFonts w:hint="cs"/>
          <w:rtl/>
        </w:rPr>
        <w:t xml:space="preserve">  بر روی لوح فشرده پيوست گردد.</w:t>
      </w:r>
    </w:p>
    <w:p w14:paraId="68599542" w14:textId="202BFA87" w:rsidR="00E03AC8" w:rsidRPr="00DC231F" w:rsidRDefault="00E03AC8" w:rsidP="007849DF">
      <w:pPr>
        <w:pStyle w:val="ListParagraph"/>
        <w:numPr>
          <w:ilvl w:val="0"/>
          <w:numId w:val="20"/>
        </w:numPr>
        <w:jc w:val="both"/>
        <w:rPr>
          <w:rtl/>
        </w:rPr>
      </w:pPr>
      <w:r w:rsidRPr="00DC231F">
        <w:rPr>
          <w:rFonts w:hint="cs"/>
          <w:rtl/>
        </w:rPr>
        <w:t xml:space="preserve">مدارك ناقص </w:t>
      </w:r>
      <w:r w:rsidR="00BE18A7" w:rsidRPr="00DC231F">
        <w:rPr>
          <w:rFonts w:hint="cs"/>
          <w:rtl/>
        </w:rPr>
        <w:t>بررسی نمی‌شو</w:t>
      </w:r>
      <w:r w:rsidR="007849DF">
        <w:rPr>
          <w:rFonts w:hint="cs"/>
          <w:rtl/>
        </w:rPr>
        <w:t>ن</w:t>
      </w:r>
      <w:r w:rsidR="00BE18A7" w:rsidRPr="00DC231F">
        <w:rPr>
          <w:rFonts w:hint="cs"/>
          <w:rtl/>
        </w:rPr>
        <w:t>د</w:t>
      </w:r>
      <w:r w:rsidRPr="00DC231F">
        <w:rPr>
          <w:rFonts w:hint="cs"/>
          <w:rtl/>
        </w:rPr>
        <w:t xml:space="preserve"> و هيچگونه اعتراضي در اين خصوص پذیرفته </w:t>
      </w:r>
      <w:r w:rsidR="007849DF">
        <w:rPr>
          <w:rFonts w:hint="cs"/>
          <w:rtl/>
        </w:rPr>
        <w:t>نیست.</w:t>
      </w:r>
    </w:p>
    <w:p w14:paraId="4FBFF0CC" w14:textId="753AE8A9" w:rsidR="00E03AC8" w:rsidRPr="00DC231F" w:rsidRDefault="00E03AC8" w:rsidP="007849DF">
      <w:pPr>
        <w:pStyle w:val="ListParagraph"/>
        <w:numPr>
          <w:ilvl w:val="0"/>
          <w:numId w:val="20"/>
        </w:numPr>
        <w:spacing w:after="80"/>
        <w:jc w:val="both"/>
        <w:rPr>
          <w:rtl/>
        </w:rPr>
      </w:pPr>
      <w:r w:rsidRPr="00DC231F">
        <w:rPr>
          <w:rFonts w:hint="cs"/>
          <w:rtl/>
        </w:rPr>
        <w:t xml:space="preserve">کلیه اطلاعات فوق‏الذکر می‏بایست توسط </w:t>
      </w:r>
      <w:r w:rsidR="002419F3" w:rsidRPr="00DC231F">
        <w:rPr>
          <w:rFonts w:hint="cs"/>
          <w:rtl/>
        </w:rPr>
        <w:t>مناقصه‌گر</w:t>
      </w:r>
      <w:r w:rsidRPr="00DC231F">
        <w:rPr>
          <w:rFonts w:hint="cs"/>
          <w:rtl/>
        </w:rPr>
        <w:t xml:space="preserve"> تکمیل و در مهلت مقرر به </w:t>
      </w:r>
      <w:r w:rsidR="00191FCB" w:rsidRPr="00DC231F">
        <w:rPr>
          <w:rFonts w:hint="cs"/>
          <w:rtl/>
        </w:rPr>
        <w:t>مناقصه‌گزار</w:t>
      </w:r>
      <w:r w:rsidRPr="00DC231F">
        <w:rPr>
          <w:rFonts w:hint="cs"/>
          <w:rtl/>
        </w:rPr>
        <w:t xml:space="preserve"> تحویل شود. به </w:t>
      </w:r>
      <w:r w:rsidR="00B930C4" w:rsidRPr="00DC231F">
        <w:rPr>
          <w:rFonts w:hint="cs"/>
          <w:rtl/>
        </w:rPr>
        <w:t>استعلام</w:t>
      </w:r>
      <w:r w:rsidR="00B930C4" w:rsidRPr="00DC231F">
        <w:rPr>
          <w:rtl/>
        </w:rPr>
        <w:softHyphen/>
      </w:r>
      <w:r w:rsidR="00B930C4" w:rsidRPr="00DC231F">
        <w:rPr>
          <w:rFonts w:hint="cs"/>
          <w:rtl/>
        </w:rPr>
        <w:t xml:space="preserve">هایی </w:t>
      </w:r>
      <w:r w:rsidRPr="00DC231F">
        <w:rPr>
          <w:rFonts w:hint="cs"/>
          <w:rtl/>
        </w:rPr>
        <w:t>‏که بعد</w:t>
      </w:r>
      <w:r w:rsidR="00F22A59" w:rsidRPr="00DC231F">
        <w:rPr>
          <w:rFonts w:hint="cs"/>
          <w:rtl/>
        </w:rPr>
        <w:t xml:space="preserve"> </w:t>
      </w:r>
      <w:r w:rsidRPr="00DC231F">
        <w:rPr>
          <w:rFonts w:hint="cs"/>
          <w:rtl/>
        </w:rPr>
        <w:t xml:space="preserve">از تاریخ مقررتسلیم شوند ترتیب اثر داده نخواهد شد. </w:t>
      </w:r>
    </w:p>
    <w:p w14:paraId="1185AA90" w14:textId="45E7B0FD" w:rsidR="00E03AC8" w:rsidRPr="00DC231F" w:rsidRDefault="002419F3" w:rsidP="007849DF">
      <w:pPr>
        <w:pStyle w:val="ListParagraph"/>
        <w:numPr>
          <w:ilvl w:val="0"/>
          <w:numId w:val="20"/>
        </w:numPr>
        <w:spacing w:after="80"/>
        <w:jc w:val="both"/>
        <w:rPr>
          <w:rFonts w:ascii="B Titr" w:hAnsi="B Titr" w:cs="B Lotus"/>
          <w:b/>
          <w:bCs/>
          <w:sz w:val="28"/>
          <w:rtl/>
        </w:rPr>
      </w:pPr>
      <w:r w:rsidRPr="00DC231F">
        <w:rPr>
          <w:rFonts w:hint="cs"/>
          <w:rtl/>
        </w:rPr>
        <w:t>مناقصه‌گر</w:t>
      </w:r>
      <w:r w:rsidR="00E03AC8" w:rsidRPr="00DC231F">
        <w:t xml:space="preserve"> </w:t>
      </w:r>
      <w:r w:rsidR="00E03AC8" w:rsidRPr="00DC231F">
        <w:rPr>
          <w:rFonts w:hint="cs"/>
          <w:rtl/>
        </w:rPr>
        <w:t>موظف</w:t>
      </w:r>
      <w:r w:rsidR="00E03AC8" w:rsidRPr="00DC231F">
        <w:t xml:space="preserve"> </w:t>
      </w:r>
      <w:r w:rsidR="00E03AC8" w:rsidRPr="00DC231F">
        <w:rPr>
          <w:rFonts w:hint="cs"/>
          <w:rtl/>
        </w:rPr>
        <w:t>است</w:t>
      </w:r>
      <w:r w:rsidR="00E03AC8" w:rsidRPr="00DC231F">
        <w:t xml:space="preserve"> </w:t>
      </w:r>
      <w:r w:rsidR="00E03AC8" w:rsidRPr="00DC231F">
        <w:rPr>
          <w:rFonts w:hint="cs"/>
          <w:rtl/>
        </w:rPr>
        <w:t>این</w:t>
      </w:r>
      <w:r w:rsidR="00E03AC8" w:rsidRPr="00DC231F">
        <w:t xml:space="preserve"> </w:t>
      </w:r>
      <w:r w:rsidR="00E03AC8" w:rsidRPr="00DC231F">
        <w:rPr>
          <w:rFonts w:hint="cs"/>
          <w:rtl/>
        </w:rPr>
        <w:t>درخواست</w:t>
      </w:r>
      <w:r w:rsidR="00E03AC8" w:rsidRPr="00DC231F">
        <w:t xml:space="preserve"> </w:t>
      </w:r>
      <w:r w:rsidR="00E03AC8" w:rsidRPr="00DC231F">
        <w:rPr>
          <w:rFonts w:hint="cs"/>
          <w:rtl/>
        </w:rPr>
        <w:t>و</w:t>
      </w:r>
      <w:r w:rsidR="00E03AC8" w:rsidRPr="00DC231F">
        <w:t xml:space="preserve"> </w:t>
      </w:r>
      <w:r w:rsidR="00E03AC8" w:rsidRPr="00DC231F">
        <w:rPr>
          <w:rFonts w:hint="cs"/>
          <w:rtl/>
        </w:rPr>
        <w:t>کلیه</w:t>
      </w:r>
      <w:r w:rsidR="00E03AC8" w:rsidRPr="00DC231F">
        <w:t xml:space="preserve"> </w:t>
      </w:r>
      <w:r w:rsidR="00E03AC8" w:rsidRPr="00DC231F">
        <w:rPr>
          <w:rFonts w:hint="cs"/>
          <w:rtl/>
        </w:rPr>
        <w:t>مدارک</w:t>
      </w:r>
      <w:r w:rsidR="00E03AC8" w:rsidRPr="00DC231F">
        <w:t xml:space="preserve"> </w:t>
      </w:r>
      <w:r w:rsidR="00E03AC8" w:rsidRPr="00DC231F">
        <w:rPr>
          <w:rFonts w:hint="cs"/>
          <w:rtl/>
        </w:rPr>
        <w:t>منضم</w:t>
      </w:r>
      <w:r w:rsidR="00E03AC8" w:rsidRPr="00DC231F">
        <w:t xml:space="preserve"> </w:t>
      </w:r>
      <w:r w:rsidR="00E03AC8" w:rsidRPr="00DC231F">
        <w:rPr>
          <w:rFonts w:hint="cs"/>
          <w:rtl/>
        </w:rPr>
        <w:t>به</w:t>
      </w:r>
      <w:r w:rsidR="00E03AC8" w:rsidRPr="00DC231F">
        <w:t xml:space="preserve"> </w:t>
      </w:r>
      <w:r w:rsidR="00E03AC8" w:rsidRPr="00DC231F">
        <w:rPr>
          <w:rFonts w:hint="cs"/>
          <w:rtl/>
        </w:rPr>
        <w:t>آن</w:t>
      </w:r>
      <w:r w:rsidR="00E03AC8" w:rsidRPr="00DC231F">
        <w:t xml:space="preserve"> </w:t>
      </w:r>
      <w:r w:rsidR="00E03AC8" w:rsidRPr="00DC231F">
        <w:rPr>
          <w:rFonts w:hint="cs"/>
          <w:rtl/>
        </w:rPr>
        <w:t>را</w:t>
      </w:r>
      <w:r w:rsidR="00E03AC8" w:rsidRPr="00DC231F">
        <w:t xml:space="preserve"> </w:t>
      </w:r>
      <w:r w:rsidR="00E03AC8" w:rsidRPr="00DC231F">
        <w:rPr>
          <w:rFonts w:hint="cs"/>
          <w:rtl/>
        </w:rPr>
        <w:t>مهر</w:t>
      </w:r>
      <w:r w:rsidR="00E03AC8" w:rsidRPr="00DC231F">
        <w:t xml:space="preserve"> </w:t>
      </w:r>
      <w:r w:rsidR="00E03AC8" w:rsidRPr="00DC231F">
        <w:rPr>
          <w:rFonts w:hint="cs"/>
          <w:rtl/>
        </w:rPr>
        <w:t>و</w:t>
      </w:r>
      <w:r w:rsidR="00E03AC8" w:rsidRPr="00DC231F">
        <w:t xml:space="preserve"> </w:t>
      </w:r>
      <w:r w:rsidR="00E03AC8" w:rsidRPr="00DC231F">
        <w:rPr>
          <w:rFonts w:hint="cs"/>
          <w:rtl/>
        </w:rPr>
        <w:t>امضاء نموده</w:t>
      </w:r>
      <w:r w:rsidR="00E03AC8" w:rsidRPr="00DC231F">
        <w:t xml:space="preserve"> </w:t>
      </w:r>
      <w:r w:rsidR="00E03AC8" w:rsidRPr="00DC231F">
        <w:rPr>
          <w:rFonts w:hint="cs"/>
          <w:rtl/>
        </w:rPr>
        <w:t>و در</w:t>
      </w:r>
      <w:r w:rsidR="00E03AC8" w:rsidRPr="00DC231F">
        <w:t xml:space="preserve"> </w:t>
      </w:r>
      <w:r w:rsidR="00E03AC8" w:rsidRPr="00DC231F">
        <w:rPr>
          <w:rFonts w:hint="cs"/>
          <w:rtl/>
        </w:rPr>
        <w:t>پاکت دربسته</w:t>
      </w:r>
      <w:r w:rsidR="00E03AC8" w:rsidRPr="00DC231F">
        <w:t xml:space="preserve"> </w:t>
      </w:r>
      <w:r w:rsidR="00E03AC8" w:rsidRPr="00DC231F">
        <w:rPr>
          <w:rFonts w:hint="cs"/>
          <w:rtl/>
        </w:rPr>
        <w:t>ارائه</w:t>
      </w:r>
      <w:r w:rsidR="00E03AC8" w:rsidRPr="00DC231F">
        <w:t xml:space="preserve"> </w:t>
      </w:r>
      <w:r w:rsidR="00E03AC8" w:rsidRPr="00DC231F">
        <w:rPr>
          <w:rFonts w:hint="cs"/>
          <w:rtl/>
        </w:rPr>
        <w:t xml:space="preserve">نماید. </w:t>
      </w:r>
    </w:p>
    <w:p w14:paraId="4FED11BB" w14:textId="452C2102" w:rsidR="00E03AC8" w:rsidRPr="00DC231F" w:rsidRDefault="002419F3" w:rsidP="007849DF">
      <w:pPr>
        <w:pStyle w:val="ListParagraph"/>
        <w:numPr>
          <w:ilvl w:val="0"/>
          <w:numId w:val="20"/>
        </w:numPr>
        <w:spacing w:after="80"/>
        <w:jc w:val="both"/>
        <w:rPr>
          <w:rtl/>
        </w:rPr>
      </w:pPr>
      <w:r w:rsidRPr="00DC231F">
        <w:rPr>
          <w:rFonts w:hint="cs"/>
          <w:rtl/>
        </w:rPr>
        <w:t>مناقصه‌گر</w:t>
      </w:r>
      <w:r w:rsidR="00E03AC8" w:rsidRPr="00DC231F">
        <w:rPr>
          <w:rFonts w:hint="cs"/>
          <w:rtl/>
        </w:rPr>
        <w:t xml:space="preserve"> مسئول صحت </w:t>
      </w:r>
      <w:r w:rsidR="00191FCB" w:rsidRPr="00DC231F">
        <w:rPr>
          <w:rFonts w:hint="cs"/>
          <w:rtl/>
        </w:rPr>
        <w:t>مستندات</w:t>
      </w:r>
      <w:r w:rsidR="00E03AC8" w:rsidRPr="00DC231F">
        <w:rPr>
          <w:rFonts w:hint="cs"/>
          <w:rtl/>
        </w:rPr>
        <w:t xml:space="preserve"> ارائه شده خواهد بود. </w:t>
      </w:r>
    </w:p>
    <w:p w14:paraId="54CE0E58" w14:textId="1E91A1F7" w:rsidR="00E03AC8" w:rsidRPr="00DC231F" w:rsidRDefault="00E03AC8" w:rsidP="007849DF">
      <w:pPr>
        <w:pStyle w:val="ListParagraph"/>
        <w:numPr>
          <w:ilvl w:val="0"/>
          <w:numId w:val="20"/>
        </w:numPr>
        <w:spacing w:after="80"/>
        <w:jc w:val="both"/>
        <w:rPr>
          <w:rtl/>
        </w:rPr>
      </w:pPr>
      <w:r w:rsidRPr="00DC231F">
        <w:rPr>
          <w:rFonts w:hint="cs"/>
          <w:rtl/>
        </w:rPr>
        <w:t xml:space="preserve">کلیه مدارک </w:t>
      </w:r>
      <w:r w:rsidR="00B930C4" w:rsidRPr="00DC231F">
        <w:rPr>
          <w:rFonts w:hint="cs"/>
          <w:rtl/>
        </w:rPr>
        <w:t>استعلام ارزیابی کیفی باید</w:t>
      </w:r>
      <w:r w:rsidRPr="00DC231F">
        <w:rPr>
          <w:rFonts w:hint="cs"/>
          <w:rtl/>
        </w:rPr>
        <w:t xml:space="preserve"> ممهور به مهر شرکت </w:t>
      </w:r>
      <w:r w:rsidR="00B930C4" w:rsidRPr="00DC231F">
        <w:rPr>
          <w:rFonts w:hint="cs"/>
          <w:rtl/>
        </w:rPr>
        <w:t>بوده و به امضاء افراد مجاز شرکت رسیده باشند.</w:t>
      </w:r>
      <w:r w:rsidRPr="00DC231F">
        <w:rPr>
          <w:rFonts w:hint="cs"/>
          <w:rtl/>
        </w:rPr>
        <w:t xml:space="preserve"> </w:t>
      </w:r>
    </w:p>
    <w:p w14:paraId="000936E4" w14:textId="22DBB6D8" w:rsidR="00E03AC8" w:rsidRPr="00DC231F" w:rsidRDefault="00E03AC8" w:rsidP="007849DF">
      <w:pPr>
        <w:pStyle w:val="ListParagraph"/>
        <w:numPr>
          <w:ilvl w:val="0"/>
          <w:numId w:val="20"/>
        </w:numPr>
        <w:ind w:right="142"/>
        <w:jc w:val="both"/>
        <w:rPr>
          <w:rtl/>
        </w:rPr>
      </w:pPr>
      <w:r w:rsidRPr="00DC231F">
        <w:rPr>
          <w:rFonts w:hint="cs"/>
          <w:rtl/>
        </w:rPr>
        <w:t>هرگونه تسلیم، تحویل، اصلاح و جایگزینی و یا پس گرفتن استعلام</w:t>
      </w:r>
      <w:r w:rsidRPr="00DC231F">
        <w:rPr>
          <w:rtl/>
        </w:rPr>
        <w:softHyphen/>
      </w:r>
      <w:r w:rsidRPr="00DC231F">
        <w:rPr>
          <w:rFonts w:hint="cs"/>
          <w:rtl/>
        </w:rPr>
        <w:t xml:space="preserve">ها باید به صورت </w:t>
      </w:r>
      <w:r w:rsidR="00071D34" w:rsidRPr="00DC231F">
        <w:rPr>
          <w:rFonts w:hint="cs"/>
          <w:rtl/>
        </w:rPr>
        <w:t>قابل گواهی و در مهلت و مکان فوق</w:t>
      </w:r>
      <w:r w:rsidR="002419F3" w:rsidRPr="00DC231F">
        <w:rPr>
          <w:rFonts w:hint="cs"/>
          <w:rtl/>
        </w:rPr>
        <w:t>‌</w:t>
      </w:r>
      <w:r w:rsidRPr="00DC231F">
        <w:rPr>
          <w:rFonts w:hint="cs"/>
          <w:rtl/>
        </w:rPr>
        <w:t>الذکر انجام شود</w:t>
      </w:r>
      <w:r w:rsidR="005C4C75" w:rsidRPr="00DC231F">
        <w:rPr>
          <w:rFonts w:hint="cs"/>
          <w:rtl/>
        </w:rPr>
        <w:t>.</w:t>
      </w:r>
    </w:p>
    <w:p w14:paraId="7C8B7209" w14:textId="77777777" w:rsidR="00E03AC8" w:rsidRPr="00DC231F" w:rsidRDefault="00E03AC8" w:rsidP="007849DF">
      <w:pPr>
        <w:pStyle w:val="ListParagraph"/>
        <w:numPr>
          <w:ilvl w:val="0"/>
          <w:numId w:val="20"/>
        </w:numPr>
        <w:spacing w:after="80"/>
        <w:ind w:right="142"/>
        <w:jc w:val="both"/>
        <w:rPr>
          <w:rtl/>
        </w:rPr>
      </w:pPr>
      <w:r w:rsidRPr="00DC231F">
        <w:rPr>
          <w:rFonts w:hint="cs"/>
          <w:rtl/>
        </w:rPr>
        <w:t>اطلاعات و اسناد ارائه شده باید به ترتیب و با شماره صفحه ارائه شده و هرگونه اطلاعات مربوط به معیارهای ارزیابی باید دارای شماره صفحه مرجع باشد.</w:t>
      </w:r>
    </w:p>
    <w:p w14:paraId="0CA2BFBB" w14:textId="5D1DE5FF" w:rsidR="00E03AC8" w:rsidRPr="00DC231F" w:rsidRDefault="00E03AC8" w:rsidP="007849DF">
      <w:pPr>
        <w:pStyle w:val="ListParagraph"/>
        <w:numPr>
          <w:ilvl w:val="0"/>
          <w:numId w:val="20"/>
        </w:numPr>
        <w:spacing w:after="80"/>
        <w:ind w:right="142"/>
        <w:jc w:val="both"/>
      </w:pPr>
      <w:r w:rsidRPr="00DC231F">
        <w:rPr>
          <w:rFonts w:hint="cs"/>
          <w:rtl/>
        </w:rPr>
        <w:t>پیشنهاد دهندگان در صورت نیاز برای کسب اطلاعات بیشتر و يا رفع ابهامات احتمالی می</w:t>
      </w:r>
      <w:r w:rsidRPr="00DC231F">
        <w:rPr>
          <w:rtl/>
        </w:rPr>
        <w:softHyphen/>
      </w:r>
      <w:r w:rsidRPr="00DC231F">
        <w:rPr>
          <w:rFonts w:hint="cs"/>
          <w:rtl/>
        </w:rPr>
        <w:t>توانند با گروه ساختمان</w:t>
      </w:r>
      <w:r w:rsidR="00191FCB" w:rsidRPr="00DC231F">
        <w:rPr>
          <w:rFonts w:hint="cs"/>
          <w:rtl/>
        </w:rPr>
        <w:t xml:space="preserve"> و تاسیسات</w:t>
      </w:r>
      <w:r w:rsidRPr="00DC231F">
        <w:rPr>
          <w:rFonts w:hint="cs"/>
          <w:rtl/>
        </w:rPr>
        <w:t xml:space="preserve"> طرح چشمه نور ایران با نشانی فوق الذكر مكاتبه و يا با شماره تلفن 2310 داخلی 511</w:t>
      </w:r>
      <w:r w:rsidR="00191FCB" w:rsidRPr="00DC231F">
        <w:rPr>
          <w:rFonts w:hint="cs"/>
          <w:rtl/>
        </w:rPr>
        <w:t>2</w:t>
      </w:r>
      <w:r w:rsidRPr="00DC231F">
        <w:rPr>
          <w:rFonts w:hint="cs"/>
          <w:rtl/>
        </w:rPr>
        <w:t xml:space="preserve"> تماس حاصل فرمايند.</w:t>
      </w:r>
    </w:p>
    <w:p w14:paraId="5F0D3F9A" w14:textId="247A3F3F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00D909EA" w14:textId="3F3C2ADD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0245290B" w14:textId="6169F734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393D65A7" w14:textId="5DA58581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31FF81CD" w14:textId="477B0D3A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56B73B11" w14:textId="6EA8AC22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57E096E0" w14:textId="575D5962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333AF3DF" w14:textId="268075E0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2936DB5B" w14:textId="221C53F9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33CE4D1A" w14:textId="5BA6C368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27A35349" w14:textId="5B872D0A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6BD7ACB3" w14:textId="5D7CDCEB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1A340275" w14:textId="59F081B4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7AACB2A0" w14:textId="02FE08B5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66A0A7F9" w14:textId="563D3B3A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0615F56B" w14:textId="4CA03DD1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3A704A93" w14:textId="08F64D97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6C0B55B9" w14:textId="77777777" w:rsidR="002419F3" w:rsidRPr="00DC231F" w:rsidRDefault="002419F3" w:rsidP="002419F3">
      <w:pPr>
        <w:spacing w:after="80"/>
        <w:ind w:right="142"/>
        <w:jc w:val="both"/>
        <w:rPr>
          <w:rtl/>
        </w:rPr>
      </w:pPr>
    </w:p>
    <w:p w14:paraId="392E52C6" w14:textId="66597A4B" w:rsidR="00915DEA" w:rsidRPr="00DC231F" w:rsidRDefault="005B24B7" w:rsidP="002419F3">
      <w:pPr>
        <w:pStyle w:val="Heading1"/>
        <w:rPr>
          <w:rtl/>
        </w:rPr>
      </w:pPr>
      <w:bookmarkStart w:id="26" w:name="_Toc74406252"/>
      <w:bookmarkStart w:id="27" w:name="_Toc74408296"/>
      <w:r w:rsidRPr="00DC231F">
        <w:rPr>
          <w:rFonts w:hint="cs"/>
          <w:rtl/>
        </w:rPr>
        <w:lastRenderedPageBreak/>
        <w:t>2-</w:t>
      </w:r>
      <w:r w:rsidR="00B84620" w:rsidRPr="00DC231F">
        <w:rPr>
          <w:rFonts w:hint="cs"/>
          <w:rtl/>
        </w:rPr>
        <w:t xml:space="preserve"> بخش دوم:</w:t>
      </w:r>
      <w:r w:rsidRPr="00DC231F">
        <w:rPr>
          <w:rFonts w:hint="cs"/>
          <w:rtl/>
        </w:rPr>
        <w:t xml:space="preserve"> </w:t>
      </w:r>
      <w:r w:rsidR="00AF148B" w:rsidRPr="00DC231F">
        <w:rPr>
          <w:rFonts w:hint="cs"/>
          <w:rtl/>
        </w:rPr>
        <w:t xml:space="preserve">مشخصات عمومي </w:t>
      </w:r>
      <w:r w:rsidR="002419F3" w:rsidRPr="00DC231F">
        <w:rPr>
          <w:rFonts w:hint="cs"/>
          <w:rtl/>
        </w:rPr>
        <w:t>مناقصه‌گر</w:t>
      </w:r>
      <w:bookmarkEnd w:id="26"/>
      <w:bookmarkEnd w:id="27"/>
    </w:p>
    <w:p w14:paraId="412A3D43" w14:textId="774C6EEC" w:rsidR="00F72BA7" w:rsidRPr="00DC231F" w:rsidRDefault="00D570C5" w:rsidP="00CC02B7">
      <w:pPr>
        <w:pStyle w:val="Heading2"/>
        <w:rPr>
          <w:rFonts w:eastAsiaTheme="minorHAnsi"/>
          <w:b w:val="0"/>
          <w:bCs w:val="0"/>
          <w:sz w:val="24"/>
          <w:rtl/>
        </w:rPr>
      </w:pPr>
      <w:bookmarkStart w:id="28" w:name="_Toc74406253"/>
      <w:bookmarkStart w:id="29" w:name="_Toc74408297"/>
      <w:r w:rsidRPr="00DC231F">
        <w:rPr>
          <w:rFonts w:hint="cs"/>
          <w:rtl/>
        </w:rPr>
        <w:t>1</w:t>
      </w:r>
      <w:r w:rsidR="00915DEA" w:rsidRPr="00DC231F">
        <w:rPr>
          <w:rFonts w:hint="cs"/>
          <w:rtl/>
        </w:rPr>
        <w:t>-</w:t>
      </w:r>
      <w:r w:rsidRPr="00DC231F">
        <w:rPr>
          <w:rFonts w:hint="cs"/>
          <w:rtl/>
        </w:rPr>
        <w:t>2</w:t>
      </w:r>
      <w:r w:rsidR="00915DEA" w:rsidRPr="00DC231F">
        <w:rPr>
          <w:rFonts w:hint="cs"/>
          <w:rtl/>
        </w:rPr>
        <w:t xml:space="preserve">- </w:t>
      </w:r>
      <w:r w:rsidR="00F72BA7" w:rsidRPr="00DC231F">
        <w:rPr>
          <w:rFonts w:hint="cs"/>
          <w:rtl/>
        </w:rPr>
        <w:t>نام شركت</w:t>
      </w:r>
      <w:r w:rsidR="00F72BA7" w:rsidRPr="00DC231F">
        <w:rPr>
          <w:rFonts w:eastAsiaTheme="minorHAnsi" w:hint="cs"/>
          <w:b w:val="0"/>
          <w:bCs w:val="0"/>
          <w:sz w:val="24"/>
          <w:rtl/>
        </w:rPr>
        <w:t>:</w:t>
      </w:r>
      <w:bookmarkEnd w:id="28"/>
      <w:r w:rsidR="002419F3" w:rsidRPr="00DC231F">
        <w:rPr>
          <w:rFonts w:eastAsiaTheme="minorHAnsi" w:hint="cs"/>
          <w:b w:val="0"/>
          <w:bCs w:val="0"/>
          <w:sz w:val="24"/>
          <w:rtl/>
        </w:rPr>
        <w:t xml:space="preserve"> . . . . . . . . . . . . . . . . . . . . . . . . . . . . . . . . . . . . . . . . . . . . . . . . . . . . . . . . . . . . . . . . . . . . . . . . . . . .</w:t>
      </w:r>
      <w:bookmarkEnd w:id="29"/>
    </w:p>
    <w:p w14:paraId="0C7D0A2F" w14:textId="60D3C655" w:rsidR="00F72BA7" w:rsidRPr="00DC231F" w:rsidRDefault="00915DEA" w:rsidP="00CC02B7">
      <w:pPr>
        <w:pStyle w:val="Heading2"/>
        <w:rPr>
          <w:rtl/>
        </w:rPr>
      </w:pPr>
      <w:bookmarkStart w:id="30" w:name="_Toc74406254"/>
      <w:bookmarkStart w:id="31" w:name="_Toc74408298"/>
      <w:r w:rsidRPr="00DC231F">
        <w:rPr>
          <w:rFonts w:hint="cs"/>
          <w:rtl/>
        </w:rPr>
        <w:t xml:space="preserve">2-2- </w:t>
      </w:r>
      <w:r w:rsidR="00F72BA7" w:rsidRPr="00DC231F">
        <w:rPr>
          <w:rFonts w:hint="cs"/>
          <w:rtl/>
        </w:rPr>
        <w:t xml:space="preserve">علامت اختصاري شركت </w:t>
      </w:r>
      <w:r w:rsidR="00F72BA7" w:rsidRPr="00DC231F">
        <w:rPr>
          <w:rFonts w:eastAsiaTheme="minorHAnsi" w:hint="cs"/>
          <w:b w:val="0"/>
          <w:bCs w:val="0"/>
          <w:sz w:val="24"/>
          <w:rtl/>
        </w:rPr>
        <w:t>(در صورت داشتن):</w:t>
      </w:r>
      <w:bookmarkEnd w:id="30"/>
      <w:r w:rsidR="002419F3" w:rsidRPr="00DC231F">
        <w:rPr>
          <w:rFonts w:eastAsiaTheme="minorHAnsi" w:hint="cs"/>
          <w:b w:val="0"/>
          <w:bCs w:val="0"/>
          <w:sz w:val="24"/>
          <w:rtl/>
        </w:rPr>
        <w:t xml:space="preserve"> . . . . . . . . . . . . . . . . . . . . . . . . . . . . . . . . . . . . . . . . . . . . . . . . . .</w:t>
      </w:r>
      <w:bookmarkEnd w:id="31"/>
    </w:p>
    <w:p w14:paraId="33FC748F" w14:textId="7145E643" w:rsidR="00F72BA7" w:rsidRPr="00DC231F" w:rsidRDefault="00D570C5" w:rsidP="00CC02B7">
      <w:pPr>
        <w:pStyle w:val="Heading2"/>
        <w:rPr>
          <w:rtl/>
        </w:rPr>
      </w:pPr>
      <w:bookmarkStart w:id="32" w:name="_Toc74406255"/>
      <w:bookmarkStart w:id="33" w:name="_Toc74408299"/>
      <w:r w:rsidRPr="00DC231F">
        <w:rPr>
          <w:rFonts w:hint="cs"/>
          <w:rtl/>
        </w:rPr>
        <w:t>3</w:t>
      </w:r>
      <w:r w:rsidR="00915DEA" w:rsidRPr="00DC231F">
        <w:rPr>
          <w:rFonts w:hint="cs"/>
          <w:rtl/>
        </w:rPr>
        <w:t>-</w:t>
      </w:r>
      <w:r w:rsidRPr="00DC231F">
        <w:rPr>
          <w:rFonts w:hint="cs"/>
          <w:rtl/>
        </w:rPr>
        <w:t>2</w:t>
      </w:r>
      <w:r w:rsidR="00915DEA" w:rsidRPr="00DC231F">
        <w:rPr>
          <w:rFonts w:hint="cs"/>
          <w:rtl/>
        </w:rPr>
        <w:t>-</w:t>
      </w:r>
      <w:r w:rsidR="00F72BA7" w:rsidRPr="00DC231F">
        <w:rPr>
          <w:rFonts w:hint="cs"/>
          <w:rtl/>
        </w:rPr>
        <w:t xml:space="preserve"> نام قبلي شركت </w:t>
      </w:r>
      <w:r w:rsidR="009030A8" w:rsidRPr="00DC231F">
        <w:rPr>
          <w:rFonts w:eastAsiaTheme="minorHAnsi" w:hint="cs"/>
          <w:b w:val="0"/>
          <w:bCs w:val="0"/>
          <w:sz w:val="24"/>
          <w:rtl/>
        </w:rPr>
        <w:t>(در صورت داشتن)</w:t>
      </w:r>
      <w:r w:rsidR="00F72BA7" w:rsidRPr="00DC231F">
        <w:rPr>
          <w:rFonts w:eastAsiaTheme="minorHAnsi" w:hint="cs"/>
          <w:b w:val="0"/>
          <w:bCs w:val="0"/>
          <w:sz w:val="24"/>
          <w:rtl/>
        </w:rPr>
        <w:t>:</w:t>
      </w:r>
      <w:bookmarkEnd w:id="32"/>
      <w:r w:rsidR="002419F3" w:rsidRPr="00DC231F">
        <w:rPr>
          <w:rFonts w:eastAsiaTheme="minorHAnsi" w:hint="cs"/>
          <w:b w:val="0"/>
          <w:bCs w:val="0"/>
          <w:sz w:val="24"/>
          <w:rtl/>
        </w:rPr>
        <w:t xml:space="preserve"> . . . . . . . . . . . . . . . . . . . . . . . . . . . . . . . . . . . . . . . . . . . . . . . . . . . . . . . .</w:t>
      </w:r>
      <w:bookmarkEnd w:id="33"/>
    </w:p>
    <w:p w14:paraId="7710505D" w14:textId="2B8CC3EE" w:rsidR="00F72BA7" w:rsidRPr="00DC231F" w:rsidRDefault="00D570C5" w:rsidP="00CC02B7">
      <w:pPr>
        <w:pStyle w:val="Heading2"/>
        <w:rPr>
          <w:rtl/>
        </w:rPr>
      </w:pPr>
      <w:bookmarkStart w:id="34" w:name="_Toc74406256"/>
      <w:bookmarkStart w:id="35" w:name="_Toc74408300"/>
      <w:r w:rsidRPr="00DC231F">
        <w:rPr>
          <w:rFonts w:hint="cs"/>
          <w:rtl/>
        </w:rPr>
        <w:t>4</w:t>
      </w:r>
      <w:r w:rsidR="00915DEA" w:rsidRPr="00DC231F">
        <w:rPr>
          <w:rFonts w:hint="cs"/>
          <w:rtl/>
        </w:rPr>
        <w:t>-</w:t>
      </w:r>
      <w:r w:rsidRPr="00DC231F">
        <w:rPr>
          <w:rFonts w:hint="cs"/>
          <w:rtl/>
        </w:rPr>
        <w:t>2</w:t>
      </w:r>
      <w:r w:rsidR="00915DEA" w:rsidRPr="00DC231F">
        <w:rPr>
          <w:rFonts w:hint="cs"/>
          <w:rtl/>
        </w:rPr>
        <w:t>-</w:t>
      </w:r>
      <w:r w:rsidR="00F72BA7" w:rsidRPr="00DC231F">
        <w:rPr>
          <w:rFonts w:hint="cs"/>
          <w:rtl/>
        </w:rPr>
        <w:t xml:space="preserve"> نوع شركت</w:t>
      </w:r>
      <w:bookmarkEnd w:id="34"/>
      <w:r w:rsidR="00962A3D" w:rsidRPr="00DC231F">
        <w:rPr>
          <w:rFonts w:eastAsiaTheme="minorHAnsi" w:hint="cs"/>
          <w:b w:val="0"/>
          <w:bCs w:val="0"/>
          <w:sz w:val="24"/>
          <w:rtl/>
        </w:rPr>
        <w:t>:</w:t>
      </w:r>
      <w:bookmarkEnd w:id="35"/>
    </w:p>
    <w:tbl>
      <w:tblPr>
        <w:tblStyle w:val="TableGrid"/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3825"/>
      </w:tblGrid>
      <w:tr w:rsidR="00CC02B7" w:rsidRPr="00DC231F" w14:paraId="2336FE71" w14:textId="77777777" w:rsidTr="00962A3D">
        <w:trPr>
          <w:jc w:val="center"/>
        </w:trPr>
        <w:tc>
          <w:tcPr>
            <w:tcW w:w="5814" w:type="dxa"/>
            <w:shd w:val="clear" w:color="auto" w:fill="EAF1DD" w:themeFill="accent3" w:themeFillTint="33"/>
          </w:tcPr>
          <w:p w14:paraId="1E23211F" w14:textId="2E37E447" w:rsidR="00CC02B7" w:rsidRPr="00DC231F" w:rsidRDefault="00CC02B7" w:rsidP="00CC02B7">
            <w:pPr>
              <w:spacing w:before="0" w:after="0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از نظر حقوقي (سهامي عام، سهامي خاص، با مسئوليت محدود، تعاونی ...)</w:t>
            </w:r>
          </w:p>
        </w:tc>
        <w:tc>
          <w:tcPr>
            <w:tcW w:w="3825" w:type="dxa"/>
          </w:tcPr>
          <w:p w14:paraId="4012904F" w14:textId="33C9D72C" w:rsidR="00CC02B7" w:rsidRPr="00DC231F" w:rsidRDefault="00CC02B7" w:rsidP="001E75B9">
            <w:pPr>
              <w:spacing w:before="0" w:after="0"/>
              <w:rPr>
                <w:b/>
                <w:bCs/>
                <w:szCs w:val="22"/>
                <w:rtl/>
              </w:rPr>
            </w:pPr>
          </w:p>
        </w:tc>
      </w:tr>
      <w:tr w:rsidR="00CC02B7" w:rsidRPr="00DC231F" w14:paraId="43AF2ABF" w14:textId="77777777" w:rsidTr="00962A3D">
        <w:trPr>
          <w:jc w:val="center"/>
        </w:trPr>
        <w:tc>
          <w:tcPr>
            <w:tcW w:w="5814" w:type="dxa"/>
            <w:shd w:val="clear" w:color="auto" w:fill="EAF1DD" w:themeFill="accent3" w:themeFillTint="33"/>
          </w:tcPr>
          <w:p w14:paraId="5FE6E4E1" w14:textId="5200B6CC" w:rsidR="00CC02B7" w:rsidRPr="00DC231F" w:rsidRDefault="00CC02B7" w:rsidP="00CC02B7">
            <w:pPr>
              <w:spacing w:before="0" w:after="0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از نظر مالكيت (دولتي، خصوصي، نيمه دولتي، عمومی)</w:t>
            </w:r>
          </w:p>
        </w:tc>
        <w:tc>
          <w:tcPr>
            <w:tcW w:w="3825" w:type="dxa"/>
          </w:tcPr>
          <w:p w14:paraId="37E768E0" w14:textId="796F5040" w:rsidR="00CC02B7" w:rsidRPr="00DC231F" w:rsidRDefault="00CC02B7" w:rsidP="001E75B9">
            <w:pPr>
              <w:spacing w:before="0" w:after="0"/>
              <w:rPr>
                <w:b/>
                <w:bCs/>
                <w:szCs w:val="22"/>
                <w:rtl/>
              </w:rPr>
            </w:pPr>
          </w:p>
        </w:tc>
      </w:tr>
    </w:tbl>
    <w:p w14:paraId="3207C544" w14:textId="5D3D53D3" w:rsidR="00F72BA7" w:rsidRPr="00DC231F" w:rsidRDefault="009030A8" w:rsidP="00CC02B7">
      <w:pPr>
        <w:pStyle w:val="Heading2"/>
        <w:rPr>
          <w:rtl/>
        </w:rPr>
      </w:pPr>
      <w:r w:rsidRPr="00DC231F">
        <w:rPr>
          <w:rFonts w:hint="cs"/>
          <w:rtl/>
        </w:rPr>
        <w:t xml:space="preserve"> </w:t>
      </w:r>
      <w:bookmarkStart w:id="36" w:name="_Toc74406257"/>
      <w:bookmarkStart w:id="37" w:name="_Toc74408301"/>
      <w:r w:rsidR="00D570C5" w:rsidRPr="00DC231F">
        <w:rPr>
          <w:rFonts w:hint="cs"/>
          <w:rtl/>
        </w:rPr>
        <w:t>5</w:t>
      </w:r>
      <w:r w:rsidR="00915DEA" w:rsidRPr="00DC231F">
        <w:rPr>
          <w:rFonts w:hint="cs"/>
          <w:rtl/>
        </w:rPr>
        <w:t>-</w:t>
      </w:r>
      <w:r w:rsidR="00D570C5" w:rsidRPr="00DC231F">
        <w:rPr>
          <w:rFonts w:hint="cs"/>
          <w:rtl/>
        </w:rPr>
        <w:t>2</w:t>
      </w:r>
      <w:r w:rsidR="00915DEA" w:rsidRPr="00DC231F">
        <w:rPr>
          <w:rFonts w:hint="cs"/>
          <w:rtl/>
        </w:rPr>
        <w:t xml:space="preserve">- </w:t>
      </w:r>
      <w:r w:rsidR="00F72BA7" w:rsidRPr="00DC231F">
        <w:rPr>
          <w:rFonts w:hint="cs"/>
          <w:rtl/>
        </w:rPr>
        <w:t>مشخصات ثبتي شركت</w:t>
      </w:r>
      <w:bookmarkEnd w:id="36"/>
      <w:bookmarkEnd w:id="37"/>
    </w:p>
    <w:p w14:paraId="6F27A069" w14:textId="2FF9C85B" w:rsidR="00F72BA7" w:rsidRPr="007849DF" w:rsidRDefault="00F72BA7" w:rsidP="0031312F">
      <w:pPr>
        <w:rPr>
          <w:sz w:val="24"/>
          <w:rtl/>
        </w:rPr>
      </w:pPr>
      <w:r w:rsidRPr="007849DF">
        <w:rPr>
          <w:rFonts w:hint="cs"/>
          <w:sz w:val="24"/>
          <w:rtl/>
        </w:rPr>
        <w:t xml:space="preserve">شماره ثبت: </w:t>
      </w:r>
      <w:r w:rsidRPr="007849DF">
        <w:rPr>
          <w:rFonts w:hint="cs"/>
          <w:sz w:val="24"/>
          <w:rtl/>
        </w:rPr>
        <w:tab/>
      </w:r>
      <w:r w:rsidR="009030A8" w:rsidRPr="007849DF">
        <w:rPr>
          <w:rFonts w:hint="cs"/>
          <w:sz w:val="24"/>
          <w:rtl/>
        </w:rPr>
        <w:tab/>
      </w:r>
      <w:r w:rsidR="00D570C5" w:rsidRPr="007849DF">
        <w:rPr>
          <w:rFonts w:hint="cs"/>
          <w:sz w:val="24"/>
          <w:rtl/>
        </w:rPr>
        <w:t xml:space="preserve">          </w:t>
      </w:r>
      <w:r w:rsidR="009030A8" w:rsidRPr="007849DF">
        <w:rPr>
          <w:rFonts w:hint="cs"/>
          <w:sz w:val="24"/>
          <w:rtl/>
        </w:rPr>
        <w:t xml:space="preserve">تاريخ ثبت: </w:t>
      </w:r>
      <w:r w:rsidRPr="007849DF">
        <w:rPr>
          <w:rFonts w:hint="cs"/>
          <w:sz w:val="24"/>
          <w:rtl/>
        </w:rPr>
        <w:tab/>
      </w:r>
      <w:r w:rsidR="00D570C5" w:rsidRPr="007849DF">
        <w:rPr>
          <w:rFonts w:hint="cs"/>
          <w:sz w:val="24"/>
          <w:rtl/>
        </w:rPr>
        <w:t xml:space="preserve">                   </w:t>
      </w:r>
      <w:r w:rsidRPr="007849DF">
        <w:rPr>
          <w:rFonts w:hint="cs"/>
          <w:sz w:val="24"/>
          <w:rtl/>
        </w:rPr>
        <w:t>محل ثبت:</w:t>
      </w:r>
      <w:r w:rsidR="00D570C5" w:rsidRPr="007849DF">
        <w:rPr>
          <w:rFonts w:hint="cs"/>
          <w:sz w:val="24"/>
          <w:rtl/>
        </w:rPr>
        <w:t xml:space="preserve">                           کد اقتصادی:</w:t>
      </w:r>
    </w:p>
    <w:p w14:paraId="5E41CCC3" w14:textId="361D413F" w:rsidR="00F72BA7" w:rsidRPr="007849DF" w:rsidRDefault="009030A8" w:rsidP="0031312F">
      <w:pPr>
        <w:rPr>
          <w:sz w:val="24"/>
          <w:rtl/>
        </w:rPr>
      </w:pPr>
      <w:r w:rsidRPr="007849DF">
        <w:rPr>
          <w:rFonts w:hint="cs"/>
          <w:sz w:val="24"/>
          <w:rtl/>
        </w:rPr>
        <w:t xml:space="preserve">تذكر: </w:t>
      </w:r>
      <w:r w:rsidR="00F72BA7" w:rsidRPr="007849DF">
        <w:rPr>
          <w:rFonts w:hint="cs"/>
          <w:sz w:val="24"/>
          <w:rtl/>
        </w:rPr>
        <w:t xml:space="preserve">اساسنامه، روزنامه رسمي حاوي آخرين تغييرات در مورد اعضاء هيات مديره، سهامداران و </w:t>
      </w:r>
      <w:r w:rsidR="004C406F" w:rsidRPr="007849DF">
        <w:rPr>
          <w:rFonts w:hint="cs"/>
          <w:sz w:val="24"/>
          <w:rtl/>
        </w:rPr>
        <w:t xml:space="preserve">مانند آن، </w:t>
      </w:r>
      <w:r w:rsidR="00F72BA7" w:rsidRPr="007849DF">
        <w:rPr>
          <w:rFonts w:hint="cs"/>
          <w:sz w:val="24"/>
          <w:rtl/>
        </w:rPr>
        <w:t>پيوست گردد.</w:t>
      </w:r>
    </w:p>
    <w:p w14:paraId="1B5CCFFA" w14:textId="77777777" w:rsidR="004C406F" w:rsidRPr="00DC231F" w:rsidRDefault="004C406F" w:rsidP="0031312F">
      <w:pPr>
        <w:rPr>
          <w:sz w:val="24"/>
          <w:rtl/>
        </w:rPr>
      </w:pPr>
    </w:p>
    <w:p w14:paraId="1D592EFB" w14:textId="2B985965" w:rsidR="00F72BA7" w:rsidRPr="00DC231F" w:rsidRDefault="00D570C5" w:rsidP="00CC02B7">
      <w:pPr>
        <w:pStyle w:val="Heading2"/>
        <w:rPr>
          <w:rtl/>
        </w:rPr>
      </w:pPr>
      <w:bookmarkStart w:id="38" w:name="_Toc74406258"/>
      <w:bookmarkStart w:id="39" w:name="_Toc74408302"/>
      <w:r w:rsidRPr="00DC231F">
        <w:rPr>
          <w:rFonts w:hint="cs"/>
          <w:rtl/>
        </w:rPr>
        <w:t>6</w:t>
      </w:r>
      <w:r w:rsidR="00915DEA" w:rsidRPr="00DC231F">
        <w:rPr>
          <w:rFonts w:hint="cs"/>
          <w:rtl/>
        </w:rPr>
        <w:t>-</w:t>
      </w:r>
      <w:r w:rsidRPr="00DC231F">
        <w:rPr>
          <w:rFonts w:hint="cs"/>
          <w:rtl/>
        </w:rPr>
        <w:t>2</w:t>
      </w:r>
      <w:r w:rsidR="00915DEA" w:rsidRPr="00DC231F">
        <w:rPr>
          <w:rFonts w:hint="cs"/>
          <w:rtl/>
        </w:rPr>
        <w:t>-</w:t>
      </w:r>
      <w:r w:rsidR="00F72BA7" w:rsidRPr="00DC231F">
        <w:rPr>
          <w:rFonts w:hint="cs"/>
          <w:rtl/>
        </w:rPr>
        <w:t xml:space="preserve"> آدرس دفتر مركزي</w:t>
      </w:r>
      <w:bookmarkEnd w:id="38"/>
      <w:bookmarkEnd w:id="39"/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8E6BF1" w:rsidRPr="00DC231F" w14:paraId="2B3C510E" w14:textId="77777777" w:rsidTr="00F141F7">
        <w:trPr>
          <w:trHeight w:val="927"/>
          <w:jc w:val="center"/>
        </w:trPr>
        <w:tc>
          <w:tcPr>
            <w:tcW w:w="9073" w:type="dxa"/>
            <w:gridSpan w:val="2"/>
          </w:tcPr>
          <w:p w14:paraId="016C1A5F" w14:textId="626F8ADD" w:rsidR="008E6BF1" w:rsidRPr="00DC231F" w:rsidRDefault="008E6BF1" w:rsidP="00AF148B">
            <w:pPr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آدرس پستي: </w:t>
            </w:r>
          </w:p>
        </w:tc>
      </w:tr>
      <w:tr w:rsidR="008E6BF1" w:rsidRPr="00DC231F" w14:paraId="12CA3BE8" w14:textId="77777777" w:rsidTr="00F141F7">
        <w:trPr>
          <w:jc w:val="center"/>
        </w:trPr>
        <w:tc>
          <w:tcPr>
            <w:tcW w:w="4537" w:type="dxa"/>
          </w:tcPr>
          <w:p w14:paraId="43FE55D0" w14:textId="6D4AA983" w:rsidR="008E6BF1" w:rsidRPr="00DC231F" w:rsidRDefault="008E6BF1" w:rsidP="003443A8">
            <w:pPr>
              <w:spacing w:before="0" w:after="0" w:line="276" w:lineRule="auto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تلفن تماس:</w:t>
            </w:r>
          </w:p>
        </w:tc>
        <w:tc>
          <w:tcPr>
            <w:tcW w:w="4536" w:type="dxa"/>
          </w:tcPr>
          <w:p w14:paraId="0F2ED5BC" w14:textId="2D0D8044" w:rsidR="008E6BF1" w:rsidRPr="00DC231F" w:rsidRDefault="008E6BF1" w:rsidP="003443A8">
            <w:pPr>
              <w:spacing w:before="0" w:after="0" w:line="276" w:lineRule="auto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دورنگار:</w:t>
            </w:r>
            <w:r w:rsidRPr="00DC231F">
              <w:rPr>
                <w:rFonts w:hint="cs"/>
                <w:b/>
                <w:bCs/>
                <w:szCs w:val="22"/>
                <w:rtl/>
              </w:rPr>
              <w:tab/>
            </w:r>
          </w:p>
        </w:tc>
      </w:tr>
      <w:tr w:rsidR="008E6BF1" w:rsidRPr="00DC231F" w14:paraId="0B8CD24B" w14:textId="77777777" w:rsidTr="00F141F7">
        <w:trPr>
          <w:jc w:val="center"/>
        </w:trPr>
        <w:tc>
          <w:tcPr>
            <w:tcW w:w="4537" w:type="dxa"/>
          </w:tcPr>
          <w:p w14:paraId="7368E601" w14:textId="440B2461" w:rsidR="008E6BF1" w:rsidRPr="00DC231F" w:rsidRDefault="008E6BF1" w:rsidP="003443A8">
            <w:pPr>
              <w:spacing w:before="0" w:after="0" w:line="276" w:lineRule="auto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پست الكترونيكي:</w:t>
            </w:r>
          </w:p>
        </w:tc>
        <w:tc>
          <w:tcPr>
            <w:tcW w:w="4536" w:type="dxa"/>
          </w:tcPr>
          <w:p w14:paraId="1A4CB372" w14:textId="77777777" w:rsidR="008E6BF1" w:rsidRPr="00DC231F" w:rsidRDefault="008E6BF1" w:rsidP="003443A8">
            <w:pPr>
              <w:spacing w:before="0" w:after="0" w:line="276" w:lineRule="auto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وب سایت:</w:t>
            </w:r>
          </w:p>
        </w:tc>
      </w:tr>
      <w:tr w:rsidR="008E6BF1" w:rsidRPr="00DC231F" w14:paraId="04CD718C" w14:textId="77777777" w:rsidTr="00F141F7">
        <w:trPr>
          <w:jc w:val="center"/>
        </w:trPr>
        <w:tc>
          <w:tcPr>
            <w:tcW w:w="4537" w:type="dxa"/>
          </w:tcPr>
          <w:p w14:paraId="346C2B5D" w14:textId="02B400E0" w:rsidR="008E6BF1" w:rsidRPr="00DC231F" w:rsidRDefault="008E6BF1" w:rsidP="003443A8">
            <w:pPr>
              <w:spacing w:before="0" w:after="0" w:line="276" w:lineRule="auto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صندوق پستي</w:t>
            </w:r>
            <w:r w:rsidR="00191FCB" w:rsidRPr="00DC231F">
              <w:rPr>
                <w:rFonts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4536" w:type="dxa"/>
          </w:tcPr>
          <w:p w14:paraId="34C85764" w14:textId="410C2735" w:rsidR="008E6BF1" w:rsidRPr="00DC231F" w:rsidRDefault="008E6BF1" w:rsidP="003443A8">
            <w:pPr>
              <w:spacing w:before="0" w:after="0" w:line="276" w:lineRule="auto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كدپستي:</w:t>
            </w:r>
          </w:p>
        </w:tc>
      </w:tr>
    </w:tbl>
    <w:p w14:paraId="5889AFA5" w14:textId="473B0758" w:rsidR="00F72BA7" w:rsidRPr="00DC231F" w:rsidRDefault="00D570C5" w:rsidP="00CC02B7">
      <w:pPr>
        <w:pStyle w:val="Heading2"/>
        <w:rPr>
          <w:rtl/>
        </w:rPr>
      </w:pPr>
      <w:bookmarkStart w:id="40" w:name="_Toc74406259"/>
      <w:bookmarkStart w:id="41" w:name="_Toc74408303"/>
      <w:r w:rsidRPr="00DC231F">
        <w:rPr>
          <w:rFonts w:hint="cs"/>
          <w:rtl/>
        </w:rPr>
        <w:t>7</w:t>
      </w:r>
      <w:r w:rsidR="00915DEA" w:rsidRPr="00DC231F">
        <w:rPr>
          <w:rFonts w:hint="cs"/>
          <w:rtl/>
        </w:rPr>
        <w:t>-</w:t>
      </w:r>
      <w:r w:rsidRPr="00DC231F">
        <w:rPr>
          <w:rFonts w:hint="cs"/>
          <w:rtl/>
        </w:rPr>
        <w:t>2</w:t>
      </w:r>
      <w:r w:rsidR="00915DEA" w:rsidRPr="00DC231F">
        <w:rPr>
          <w:rFonts w:hint="cs"/>
          <w:rtl/>
        </w:rPr>
        <w:t>-</w:t>
      </w:r>
      <w:r w:rsidR="00F72BA7" w:rsidRPr="00DC231F">
        <w:rPr>
          <w:rFonts w:hint="cs"/>
          <w:rtl/>
        </w:rPr>
        <w:t xml:space="preserve"> زمينه اصلي فعاليت شركت</w:t>
      </w:r>
      <w:bookmarkEnd w:id="40"/>
      <w:bookmarkEnd w:id="41"/>
      <w:r w:rsidR="00F72BA7" w:rsidRPr="00DC231F">
        <w:rPr>
          <w:rFonts w:hint="cs"/>
          <w:rtl/>
        </w:rPr>
        <w:t xml:space="preserve"> </w:t>
      </w:r>
    </w:p>
    <w:p w14:paraId="35243817" w14:textId="63E38828" w:rsidR="003443A8" w:rsidRPr="00DC231F" w:rsidRDefault="004C406F" w:rsidP="003443A8">
      <w:pPr>
        <w:rPr>
          <w:rtl/>
        </w:rPr>
      </w:pPr>
      <w:bookmarkStart w:id="42" w:name="_Hlk74217525"/>
      <w:r w:rsidRPr="00DC231F">
        <w:rPr>
          <w:rFonts w:hint="cs"/>
          <w:rtl/>
        </w:rPr>
        <w:t xml:space="preserve">. . . . . . . . . . . . </w:t>
      </w:r>
      <w:bookmarkEnd w:id="42"/>
      <w:r w:rsidRPr="00DC231F">
        <w:rPr>
          <w:rFonts w:hint="cs"/>
          <w:rtl/>
        </w:rPr>
        <w:t>. . . . . . . . . . . . . . . . . . . . . . . . . . . . . . . . . . . . . . . . . . . . . . . . . . . . . . . . . . . . . . . . . . . . . . . . . . . . . . . . . . . . .</w:t>
      </w:r>
    </w:p>
    <w:p w14:paraId="72CAF6C6" w14:textId="77777777" w:rsidR="00B05E78" w:rsidRPr="00DC231F" w:rsidRDefault="00B05E78" w:rsidP="00B05E78">
      <w:pPr>
        <w:rPr>
          <w:rtl/>
        </w:rPr>
      </w:pPr>
      <w:r w:rsidRPr="00DC231F">
        <w:rPr>
          <w:rFonts w:hint="cs"/>
          <w:rtl/>
        </w:rPr>
        <w:t>. . . . . . . . . . . . . . . . . . . . . . . . . . . . . . . . . . . . . . . . . . . . . . . . . . . . . . . . . . . . . . . . . . . . . . . . . . . . . . . . . . . . . . . . . . . . . . . . .</w:t>
      </w:r>
    </w:p>
    <w:p w14:paraId="53B8D979" w14:textId="77777777" w:rsidR="00B05E78" w:rsidRPr="00DC231F" w:rsidRDefault="00B05E78" w:rsidP="00B05E78">
      <w:pPr>
        <w:rPr>
          <w:rtl/>
        </w:rPr>
      </w:pPr>
      <w:r w:rsidRPr="00DC231F">
        <w:rPr>
          <w:rFonts w:hint="cs"/>
          <w:rtl/>
        </w:rPr>
        <w:t>. . . . . . . . . . . . . . . . . . . . . . . . . . . . . . . . . . . . . . . . . . . . . . . . . . . . . . . . . . . . . . . . . . . . . . . . . . . . . . . . . . . . . . . . . . . . . . . . .</w:t>
      </w:r>
    </w:p>
    <w:p w14:paraId="757BEA7F" w14:textId="77777777" w:rsidR="00B05E78" w:rsidRPr="00DC231F" w:rsidRDefault="00B05E78" w:rsidP="00B05E78">
      <w:pPr>
        <w:rPr>
          <w:sz w:val="6"/>
          <w:szCs w:val="8"/>
          <w:rtl/>
        </w:rPr>
      </w:pPr>
    </w:p>
    <w:p w14:paraId="189A34A7" w14:textId="2A74E2FB" w:rsidR="00F72BA7" w:rsidRPr="00DC231F" w:rsidRDefault="00D570C5" w:rsidP="00CC02B7">
      <w:pPr>
        <w:pStyle w:val="Heading2"/>
        <w:rPr>
          <w:rtl/>
        </w:rPr>
      </w:pPr>
      <w:bookmarkStart w:id="43" w:name="_Toc74406260"/>
      <w:bookmarkStart w:id="44" w:name="_Toc74408304"/>
      <w:r w:rsidRPr="00DC231F">
        <w:rPr>
          <w:rFonts w:hint="cs"/>
          <w:rtl/>
        </w:rPr>
        <w:t>8</w:t>
      </w:r>
      <w:r w:rsidR="00915DEA" w:rsidRPr="00DC231F">
        <w:rPr>
          <w:rFonts w:hint="cs"/>
          <w:rtl/>
        </w:rPr>
        <w:t>-</w:t>
      </w:r>
      <w:r w:rsidRPr="00DC231F">
        <w:rPr>
          <w:rFonts w:hint="cs"/>
          <w:rtl/>
        </w:rPr>
        <w:t>2</w:t>
      </w:r>
      <w:r w:rsidR="00915DEA" w:rsidRPr="00DC231F">
        <w:rPr>
          <w:rFonts w:hint="cs"/>
          <w:rtl/>
        </w:rPr>
        <w:t xml:space="preserve">- </w:t>
      </w:r>
      <w:r w:rsidR="00F72BA7" w:rsidRPr="00DC231F">
        <w:rPr>
          <w:rFonts w:hint="cs"/>
          <w:rtl/>
        </w:rPr>
        <w:t>مشخصات اعضاء هيئت مديره</w:t>
      </w:r>
      <w:bookmarkEnd w:id="43"/>
      <w:bookmarkEnd w:id="44"/>
    </w:p>
    <w:tbl>
      <w:tblPr>
        <w:tblStyle w:val="TableGrid"/>
        <w:bidiVisual/>
        <w:tblW w:w="9639" w:type="dxa"/>
        <w:jc w:val="center"/>
        <w:tblLook w:val="01E0" w:firstRow="1" w:lastRow="1" w:firstColumn="1" w:lastColumn="1" w:noHBand="0" w:noVBand="0"/>
      </w:tblPr>
      <w:tblGrid>
        <w:gridCol w:w="738"/>
        <w:gridCol w:w="2437"/>
        <w:gridCol w:w="1616"/>
        <w:gridCol w:w="1616"/>
        <w:gridCol w:w="1616"/>
        <w:gridCol w:w="1616"/>
      </w:tblGrid>
      <w:tr w:rsidR="00C556C7" w:rsidRPr="002920C0" w14:paraId="48FB34E4" w14:textId="77777777" w:rsidTr="00CC02B7">
        <w:trPr>
          <w:jc w:val="center"/>
        </w:trPr>
        <w:tc>
          <w:tcPr>
            <w:tcW w:w="698" w:type="dxa"/>
            <w:shd w:val="clear" w:color="auto" w:fill="D6E3BC" w:themeFill="accent3" w:themeFillTint="66"/>
          </w:tcPr>
          <w:p w14:paraId="6EE29C58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308" w:type="dxa"/>
            <w:shd w:val="clear" w:color="auto" w:fill="D6E3BC" w:themeFill="accent3" w:themeFillTint="66"/>
          </w:tcPr>
          <w:p w14:paraId="0694C639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نام و نام خانوادگي</w:t>
            </w:r>
          </w:p>
        </w:tc>
        <w:tc>
          <w:tcPr>
            <w:tcW w:w="1531" w:type="dxa"/>
            <w:shd w:val="clear" w:color="auto" w:fill="D6E3BC" w:themeFill="accent3" w:themeFillTint="66"/>
          </w:tcPr>
          <w:p w14:paraId="14851BB4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سمت</w:t>
            </w:r>
          </w:p>
        </w:tc>
        <w:tc>
          <w:tcPr>
            <w:tcW w:w="1531" w:type="dxa"/>
            <w:shd w:val="clear" w:color="auto" w:fill="D6E3BC" w:themeFill="accent3" w:themeFillTint="66"/>
          </w:tcPr>
          <w:p w14:paraId="51847532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تحصيلات</w:t>
            </w:r>
          </w:p>
        </w:tc>
        <w:tc>
          <w:tcPr>
            <w:tcW w:w="1531" w:type="dxa"/>
            <w:shd w:val="clear" w:color="auto" w:fill="D6E3BC" w:themeFill="accent3" w:themeFillTint="66"/>
          </w:tcPr>
          <w:p w14:paraId="6190F0D4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سابقه كار</w:t>
            </w:r>
          </w:p>
        </w:tc>
        <w:tc>
          <w:tcPr>
            <w:tcW w:w="1531" w:type="dxa"/>
            <w:shd w:val="clear" w:color="auto" w:fill="D6E3BC" w:themeFill="accent3" w:themeFillTint="66"/>
          </w:tcPr>
          <w:p w14:paraId="1073E3EA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درصد سهام</w:t>
            </w:r>
          </w:p>
        </w:tc>
      </w:tr>
      <w:tr w:rsidR="00C556C7" w:rsidRPr="002920C0" w14:paraId="68F4DDC7" w14:textId="77777777" w:rsidTr="00F141F7">
        <w:trPr>
          <w:jc w:val="center"/>
        </w:trPr>
        <w:tc>
          <w:tcPr>
            <w:tcW w:w="698" w:type="dxa"/>
          </w:tcPr>
          <w:p w14:paraId="6828E119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2308" w:type="dxa"/>
          </w:tcPr>
          <w:p w14:paraId="035066DC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3E86B32E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5094BA76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74C22E09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586D020F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C556C7" w:rsidRPr="002920C0" w14:paraId="0ED1A975" w14:textId="77777777" w:rsidTr="00F141F7">
        <w:trPr>
          <w:jc w:val="center"/>
        </w:trPr>
        <w:tc>
          <w:tcPr>
            <w:tcW w:w="698" w:type="dxa"/>
          </w:tcPr>
          <w:p w14:paraId="14ECFD74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2308" w:type="dxa"/>
          </w:tcPr>
          <w:p w14:paraId="62C3FCAB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13C10870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6F6D5BC5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51667F6A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6432E03E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C556C7" w:rsidRPr="002920C0" w14:paraId="7314692C" w14:textId="77777777" w:rsidTr="00F141F7">
        <w:trPr>
          <w:jc w:val="center"/>
        </w:trPr>
        <w:tc>
          <w:tcPr>
            <w:tcW w:w="698" w:type="dxa"/>
          </w:tcPr>
          <w:p w14:paraId="1C5E9571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2308" w:type="dxa"/>
          </w:tcPr>
          <w:p w14:paraId="7397E2C5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24E38DCA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48C3395A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047C09AA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258B7BAD" w14:textId="77777777" w:rsidR="00C556C7" w:rsidRPr="002920C0" w:rsidRDefault="00C556C7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9030A8" w:rsidRPr="002920C0" w14:paraId="7ABF50D4" w14:textId="77777777" w:rsidTr="00F141F7">
        <w:trPr>
          <w:jc w:val="center"/>
        </w:trPr>
        <w:tc>
          <w:tcPr>
            <w:tcW w:w="698" w:type="dxa"/>
          </w:tcPr>
          <w:p w14:paraId="7113A834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2308" w:type="dxa"/>
          </w:tcPr>
          <w:p w14:paraId="1A28D066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2ACF961F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78BEFE85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52373DA9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2C455449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9030A8" w:rsidRPr="002920C0" w14:paraId="5AD42CCD" w14:textId="77777777" w:rsidTr="00F141F7">
        <w:trPr>
          <w:jc w:val="center"/>
        </w:trPr>
        <w:tc>
          <w:tcPr>
            <w:tcW w:w="698" w:type="dxa"/>
          </w:tcPr>
          <w:p w14:paraId="188CCCD4" w14:textId="77777777" w:rsidR="009030A8" w:rsidRPr="002920C0" w:rsidRDefault="00CC55C5" w:rsidP="003443A8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2308" w:type="dxa"/>
          </w:tcPr>
          <w:p w14:paraId="6C9AA593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03CED9F7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318C7907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750BC008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31" w:type="dxa"/>
          </w:tcPr>
          <w:p w14:paraId="5ED2DF7A" w14:textId="77777777" w:rsidR="009030A8" w:rsidRPr="002920C0" w:rsidRDefault="009030A8" w:rsidP="003443A8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14:paraId="3C7A2FEA" w14:textId="72DEE418" w:rsidR="00F72BA7" w:rsidRPr="00DC231F" w:rsidRDefault="00D570C5" w:rsidP="00CC02B7">
      <w:pPr>
        <w:pStyle w:val="Heading2"/>
        <w:rPr>
          <w:rtl/>
        </w:rPr>
      </w:pPr>
      <w:bookmarkStart w:id="45" w:name="_Toc74406261"/>
      <w:bookmarkStart w:id="46" w:name="_Toc74408305"/>
      <w:r w:rsidRPr="00DC231F">
        <w:rPr>
          <w:rFonts w:hint="cs"/>
          <w:rtl/>
        </w:rPr>
        <w:lastRenderedPageBreak/>
        <w:t>9</w:t>
      </w:r>
      <w:r w:rsidR="00B84620" w:rsidRPr="00DC231F">
        <w:rPr>
          <w:rFonts w:hint="cs"/>
          <w:rtl/>
        </w:rPr>
        <w:t>-</w:t>
      </w:r>
      <w:r w:rsidRPr="00DC231F">
        <w:rPr>
          <w:rFonts w:hint="cs"/>
          <w:rtl/>
        </w:rPr>
        <w:t>2</w:t>
      </w:r>
      <w:r w:rsidR="00B84620" w:rsidRPr="00DC231F">
        <w:rPr>
          <w:rFonts w:hint="cs"/>
          <w:rtl/>
        </w:rPr>
        <w:t>-</w:t>
      </w:r>
      <w:r w:rsidR="00F72BA7" w:rsidRPr="00DC231F">
        <w:rPr>
          <w:rFonts w:hint="cs"/>
          <w:rtl/>
        </w:rPr>
        <w:t xml:space="preserve"> مديران ارشد شركت</w:t>
      </w:r>
      <w:bookmarkEnd w:id="45"/>
      <w:bookmarkEnd w:id="46"/>
    </w:p>
    <w:tbl>
      <w:tblPr>
        <w:tblStyle w:val="TableGrid"/>
        <w:bidiVisual/>
        <w:tblW w:w="9639" w:type="dxa"/>
        <w:jc w:val="center"/>
        <w:tblLook w:val="01E0" w:firstRow="1" w:lastRow="1" w:firstColumn="1" w:lastColumn="1" w:noHBand="0" w:noVBand="0"/>
      </w:tblPr>
      <w:tblGrid>
        <w:gridCol w:w="731"/>
        <w:gridCol w:w="2755"/>
        <w:gridCol w:w="1346"/>
        <w:gridCol w:w="1346"/>
        <w:gridCol w:w="1346"/>
        <w:gridCol w:w="2115"/>
      </w:tblGrid>
      <w:tr w:rsidR="00F72BA7" w:rsidRPr="002920C0" w14:paraId="5FE109ED" w14:textId="77777777" w:rsidTr="00CC02B7">
        <w:trPr>
          <w:jc w:val="center"/>
        </w:trPr>
        <w:tc>
          <w:tcPr>
            <w:tcW w:w="684" w:type="dxa"/>
            <w:shd w:val="clear" w:color="auto" w:fill="D6E3BC" w:themeFill="accent3" w:themeFillTint="66"/>
          </w:tcPr>
          <w:p w14:paraId="368CF216" w14:textId="77777777" w:rsidR="00F72BA7" w:rsidRPr="002920C0" w:rsidRDefault="00F72BA7" w:rsidP="00B84620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579" w:type="dxa"/>
            <w:shd w:val="clear" w:color="auto" w:fill="D6E3BC" w:themeFill="accent3" w:themeFillTint="66"/>
          </w:tcPr>
          <w:p w14:paraId="582FF3CF" w14:textId="77777777" w:rsidR="00F72BA7" w:rsidRPr="002920C0" w:rsidRDefault="00F72BA7" w:rsidP="00B84620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نام و نام خانوادگي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14:paraId="42A9206B" w14:textId="77777777" w:rsidR="00F72BA7" w:rsidRPr="002920C0" w:rsidRDefault="00F72BA7" w:rsidP="00B84620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سمت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14:paraId="6D4D8900" w14:textId="77777777" w:rsidR="00F72BA7" w:rsidRPr="002920C0" w:rsidRDefault="00F72BA7" w:rsidP="00B84620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تحصيلات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14:paraId="528DC6ED" w14:textId="77777777" w:rsidR="00F72BA7" w:rsidRPr="002920C0" w:rsidRDefault="00C556C7" w:rsidP="00B84620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سا</w:t>
            </w:r>
            <w:r w:rsidR="00F72BA7" w:rsidRPr="002920C0">
              <w:rPr>
                <w:rFonts w:hint="cs"/>
                <w:b/>
                <w:bCs/>
                <w:szCs w:val="22"/>
                <w:rtl/>
              </w:rPr>
              <w:t>بقه كار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24154ABD" w14:textId="77777777" w:rsidR="00F72BA7" w:rsidRPr="002920C0" w:rsidRDefault="00F72BA7" w:rsidP="00B84620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2920C0">
              <w:rPr>
                <w:rFonts w:hint="cs"/>
                <w:b/>
                <w:bCs/>
                <w:szCs w:val="22"/>
                <w:rtl/>
              </w:rPr>
              <w:t>سابقه كار در شركت</w:t>
            </w:r>
          </w:p>
        </w:tc>
      </w:tr>
      <w:tr w:rsidR="00F72BA7" w:rsidRPr="002920C0" w14:paraId="08268979" w14:textId="77777777" w:rsidTr="00F141F7">
        <w:trPr>
          <w:jc w:val="center"/>
        </w:trPr>
        <w:tc>
          <w:tcPr>
            <w:tcW w:w="684" w:type="dxa"/>
          </w:tcPr>
          <w:p w14:paraId="5746BE0F" w14:textId="77777777" w:rsidR="00F72BA7" w:rsidRPr="002920C0" w:rsidRDefault="00A6508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2579" w:type="dxa"/>
          </w:tcPr>
          <w:p w14:paraId="4FF6340B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333767BC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6F9353B0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01FE7037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980" w:type="dxa"/>
          </w:tcPr>
          <w:p w14:paraId="1923A967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</w:tr>
      <w:tr w:rsidR="00F72BA7" w:rsidRPr="002920C0" w14:paraId="4AB49CFF" w14:textId="77777777" w:rsidTr="00F141F7">
        <w:trPr>
          <w:jc w:val="center"/>
        </w:trPr>
        <w:tc>
          <w:tcPr>
            <w:tcW w:w="684" w:type="dxa"/>
          </w:tcPr>
          <w:p w14:paraId="4974A226" w14:textId="77777777" w:rsidR="00F72BA7" w:rsidRPr="002920C0" w:rsidRDefault="00A6508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2579" w:type="dxa"/>
          </w:tcPr>
          <w:p w14:paraId="1A7D78AE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5A8B5BC3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2F4C3CA8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1ABFB354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980" w:type="dxa"/>
          </w:tcPr>
          <w:p w14:paraId="474F5D21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</w:tr>
      <w:tr w:rsidR="00F72BA7" w:rsidRPr="002920C0" w14:paraId="0BA6BFB2" w14:textId="77777777" w:rsidTr="00F141F7">
        <w:trPr>
          <w:jc w:val="center"/>
        </w:trPr>
        <w:tc>
          <w:tcPr>
            <w:tcW w:w="684" w:type="dxa"/>
          </w:tcPr>
          <w:p w14:paraId="0DF7AC98" w14:textId="77777777" w:rsidR="00F72BA7" w:rsidRPr="002920C0" w:rsidRDefault="00A6508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2579" w:type="dxa"/>
          </w:tcPr>
          <w:p w14:paraId="71A50168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6233E9D7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7C9ECF11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737AC9F1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980" w:type="dxa"/>
          </w:tcPr>
          <w:p w14:paraId="48A20BAD" w14:textId="77777777" w:rsidR="00F72BA7" w:rsidRPr="002920C0" w:rsidRDefault="00F72BA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</w:tr>
      <w:tr w:rsidR="00C556C7" w:rsidRPr="002920C0" w14:paraId="5C2C234A" w14:textId="77777777" w:rsidTr="00F141F7">
        <w:trPr>
          <w:jc w:val="center"/>
        </w:trPr>
        <w:tc>
          <w:tcPr>
            <w:tcW w:w="684" w:type="dxa"/>
          </w:tcPr>
          <w:p w14:paraId="1714CCF5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2579" w:type="dxa"/>
          </w:tcPr>
          <w:p w14:paraId="14079CD0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031787D2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38C235DE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0D99506F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980" w:type="dxa"/>
          </w:tcPr>
          <w:p w14:paraId="4DAF6114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</w:tr>
      <w:tr w:rsidR="00C556C7" w:rsidRPr="002920C0" w14:paraId="7FA73515" w14:textId="77777777" w:rsidTr="00F141F7">
        <w:trPr>
          <w:jc w:val="center"/>
        </w:trPr>
        <w:tc>
          <w:tcPr>
            <w:tcW w:w="684" w:type="dxa"/>
          </w:tcPr>
          <w:p w14:paraId="2452C4B9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2920C0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2579" w:type="dxa"/>
          </w:tcPr>
          <w:p w14:paraId="1651A3D5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5506E5D0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04AB48B0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260" w:type="dxa"/>
          </w:tcPr>
          <w:p w14:paraId="3A103F89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  <w:tc>
          <w:tcPr>
            <w:tcW w:w="1980" w:type="dxa"/>
          </w:tcPr>
          <w:p w14:paraId="1C623C12" w14:textId="77777777" w:rsidR="00C556C7" w:rsidRPr="002920C0" w:rsidRDefault="00C556C7" w:rsidP="002920C0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</w:tr>
    </w:tbl>
    <w:p w14:paraId="352E29F0" w14:textId="77777777" w:rsidR="00B05E78" w:rsidRPr="00DC231F" w:rsidRDefault="00B05E78" w:rsidP="00B05E78">
      <w:pPr>
        <w:rPr>
          <w:rtl/>
        </w:rPr>
      </w:pPr>
    </w:p>
    <w:p w14:paraId="2860C38C" w14:textId="1A4AC22C" w:rsidR="004B639C" w:rsidRPr="00DC231F" w:rsidRDefault="002419F3" w:rsidP="00B05E78">
      <w:pPr>
        <w:spacing w:line="276" w:lineRule="auto"/>
        <w:jc w:val="both"/>
        <w:rPr>
          <w:sz w:val="24"/>
          <w:rtl/>
        </w:rPr>
      </w:pPr>
      <w:r w:rsidRPr="00DC231F">
        <w:rPr>
          <w:rFonts w:hint="cs"/>
          <w:sz w:val="24"/>
          <w:rtl/>
        </w:rPr>
        <w:t>مناقصه‌گر</w:t>
      </w:r>
      <w:r w:rsidR="004B639C" w:rsidRPr="00DC231F">
        <w:rPr>
          <w:rFonts w:hint="cs"/>
          <w:sz w:val="24"/>
          <w:rtl/>
        </w:rPr>
        <w:t xml:space="preserve"> اعلام مي</w:t>
      </w:r>
      <w:r w:rsidR="004B639C" w:rsidRPr="00DC231F">
        <w:rPr>
          <w:sz w:val="24"/>
          <w:rtl/>
        </w:rPr>
        <w:softHyphen/>
      </w:r>
      <w:r w:rsidR="004B639C" w:rsidRPr="00DC231F">
        <w:rPr>
          <w:rFonts w:hint="cs"/>
          <w:sz w:val="24"/>
          <w:rtl/>
        </w:rPr>
        <w:t>نمايد كه اظهارات و اطلاعات مندرج در فرم</w:t>
      </w:r>
      <w:r w:rsidR="004458E6" w:rsidRPr="00DC231F">
        <w:rPr>
          <w:rFonts w:hint="cs"/>
          <w:sz w:val="24"/>
          <w:rtl/>
        </w:rPr>
        <w:t>‌</w:t>
      </w:r>
      <w:r w:rsidR="004B639C" w:rsidRPr="00DC231F">
        <w:rPr>
          <w:rFonts w:hint="cs"/>
          <w:sz w:val="24"/>
          <w:rtl/>
        </w:rPr>
        <w:t xml:space="preserve">هاي استعلام ارزيابي كيفي </w:t>
      </w:r>
      <w:r w:rsidRPr="00DC231F">
        <w:rPr>
          <w:rFonts w:hint="cs"/>
          <w:sz w:val="24"/>
          <w:rtl/>
        </w:rPr>
        <w:t>مناقصه‌گر</w:t>
      </w:r>
      <w:r w:rsidR="004B639C" w:rsidRPr="00DC231F">
        <w:rPr>
          <w:rFonts w:hint="cs"/>
          <w:sz w:val="24"/>
          <w:rtl/>
        </w:rPr>
        <w:t>ان از هر لحاظ صحيح بوده و متعهد مي</w:t>
      </w:r>
      <w:r w:rsidR="004B639C" w:rsidRPr="00DC231F">
        <w:rPr>
          <w:sz w:val="24"/>
          <w:rtl/>
        </w:rPr>
        <w:softHyphen/>
      </w:r>
      <w:r w:rsidR="004B639C" w:rsidRPr="00DC231F">
        <w:rPr>
          <w:rFonts w:hint="cs"/>
          <w:sz w:val="24"/>
          <w:rtl/>
        </w:rPr>
        <w:t xml:space="preserve">شود كه تمام مدارك </w:t>
      </w:r>
      <w:r w:rsidR="00B05E78" w:rsidRPr="00DC231F">
        <w:rPr>
          <w:rFonts w:hint="cs"/>
          <w:sz w:val="24"/>
          <w:rtl/>
        </w:rPr>
        <w:t>را در صورت مطالبه مناقصه‌گزار</w:t>
      </w:r>
      <w:r w:rsidR="004B639C" w:rsidRPr="00DC231F">
        <w:rPr>
          <w:rFonts w:hint="cs"/>
          <w:sz w:val="24"/>
          <w:rtl/>
        </w:rPr>
        <w:t xml:space="preserve"> ارائه نمايد. ضمناً </w:t>
      </w:r>
      <w:r w:rsidRPr="00DC231F">
        <w:rPr>
          <w:rFonts w:hint="cs"/>
          <w:sz w:val="24"/>
          <w:rtl/>
        </w:rPr>
        <w:t>مناقصه‌گر</w:t>
      </w:r>
      <w:r w:rsidR="004B639C" w:rsidRPr="00DC231F">
        <w:rPr>
          <w:rFonts w:hint="cs"/>
          <w:sz w:val="24"/>
          <w:rtl/>
        </w:rPr>
        <w:t xml:space="preserve"> اعلام مي</w:t>
      </w:r>
      <w:r w:rsidRPr="00DC231F">
        <w:rPr>
          <w:rFonts w:hint="cs"/>
          <w:sz w:val="24"/>
          <w:rtl/>
        </w:rPr>
        <w:t>‌</w:t>
      </w:r>
      <w:r w:rsidR="004B639C" w:rsidRPr="00DC231F">
        <w:rPr>
          <w:rFonts w:hint="cs"/>
          <w:sz w:val="24"/>
          <w:rtl/>
        </w:rPr>
        <w:t>نمايد كه تكميل و ارائه اين فرم</w:t>
      </w:r>
      <w:r w:rsidR="004B639C" w:rsidRPr="00DC231F">
        <w:rPr>
          <w:sz w:val="24"/>
          <w:rtl/>
        </w:rPr>
        <w:softHyphen/>
      </w:r>
      <w:r w:rsidR="004B639C" w:rsidRPr="00DC231F">
        <w:rPr>
          <w:rFonts w:hint="cs"/>
          <w:sz w:val="24"/>
          <w:rtl/>
        </w:rPr>
        <w:t>ها و مدارك مربوطه هيچگونه حق يا تعهدي در خصوص شركت در مناقصه براي دستگاه مناقصه</w:t>
      </w:r>
      <w:r w:rsidR="00720C32" w:rsidRPr="00DC231F">
        <w:rPr>
          <w:rFonts w:hint="cs"/>
          <w:sz w:val="24"/>
          <w:rtl/>
        </w:rPr>
        <w:t>‌</w:t>
      </w:r>
      <w:r w:rsidR="004B639C" w:rsidRPr="00DC231F">
        <w:rPr>
          <w:rFonts w:hint="cs"/>
          <w:sz w:val="24"/>
          <w:rtl/>
        </w:rPr>
        <w:t xml:space="preserve">گزار ايجاد </w:t>
      </w:r>
      <w:r w:rsidR="004458E6" w:rsidRPr="00DC231F">
        <w:rPr>
          <w:rFonts w:hint="cs"/>
          <w:sz w:val="24"/>
          <w:rtl/>
        </w:rPr>
        <w:t>نمی‌نماید</w:t>
      </w:r>
      <w:r w:rsidR="004B639C" w:rsidRPr="00DC231F">
        <w:rPr>
          <w:rFonts w:hint="cs"/>
          <w:sz w:val="24"/>
          <w:rtl/>
        </w:rPr>
        <w:t xml:space="preserve"> و </w:t>
      </w:r>
      <w:r w:rsidR="004458E6" w:rsidRPr="00DC231F">
        <w:rPr>
          <w:rFonts w:hint="cs"/>
          <w:sz w:val="24"/>
          <w:rtl/>
        </w:rPr>
        <w:t>مناقصه‌گزار</w:t>
      </w:r>
      <w:r w:rsidR="004B639C" w:rsidRPr="00DC231F">
        <w:rPr>
          <w:rFonts w:hint="cs"/>
          <w:sz w:val="24"/>
          <w:rtl/>
        </w:rPr>
        <w:t xml:space="preserve"> در رد يا قبول پيشنهادات مختار </w:t>
      </w:r>
      <w:r w:rsidR="004458E6" w:rsidRPr="00DC231F">
        <w:rPr>
          <w:rFonts w:hint="cs"/>
          <w:sz w:val="24"/>
          <w:rtl/>
        </w:rPr>
        <w:t>است</w:t>
      </w:r>
      <w:r w:rsidR="004B639C" w:rsidRPr="00DC231F">
        <w:rPr>
          <w:rFonts w:hint="cs"/>
          <w:sz w:val="24"/>
          <w:rtl/>
        </w:rPr>
        <w:t xml:space="preserve">. در ضمن </w:t>
      </w:r>
      <w:r w:rsidRPr="00DC231F">
        <w:rPr>
          <w:rFonts w:hint="cs"/>
          <w:sz w:val="24"/>
          <w:rtl/>
        </w:rPr>
        <w:t>مناقصه‌گر</w:t>
      </w:r>
      <w:r w:rsidR="004B639C" w:rsidRPr="00DC231F">
        <w:rPr>
          <w:rFonts w:hint="cs"/>
          <w:sz w:val="24"/>
          <w:rtl/>
        </w:rPr>
        <w:t xml:space="preserve"> تحت هيچ شرايطي درخواست استرداد مدارك ارسالي را  از دستگاه مناقصه</w:t>
      </w:r>
      <w:r w:rsidRPr="00DC231F">
        <w:rPr>
          <w:rFonts w:hint="cs"/>
          <w:sz w:val="24"/>
          <w:rtl/>
        </w:rPr>
        <w:t>‌</w:t>
      </w:r>
      <w:r w:rsidR="004B639C" w:rsidRPr="00DC231F">
        <w:rPr>
          <w:rFonts w:hint="cs"/>
          <w:sz w:val="24"/>
          <w:rtl/>
        </w:rPr>
        <w:t>گزار به عمل نخواهد آورد.</w:t>
      </w:r>
    </w:p>
    <w:p w14:paraId="77FA127F" w14:textId="77777777" w:rsidR="004458E6" w:rsidRPr="00DC231F" w:rsidRDefault="004458E6" w:rsidP="00E568B4">
      <w:pPr>
        <w:jc w:val="both"/>
        <w:rPr>
          <w:sz w:val="24"/>
          <w:rtl/>
        </w:rPr>
      </w:pPr>
    </w:p>
    <w:p w14:paraId="7E79C921" w14:textId="77777777" w:rsidR="008E6BF1" w:rsidRPr="00DC231F" w:rsidRDefault="008E6BF1" w:rsidP="0031312F">
      <w:pPr>
        <w:bidi w:val="0"/>
        <w:rPr>
          <w:b/>
          <w:bCs/>
          <w:sz w:val="24"/>
        </w:rPr>
      </w:pPr>
    </w:p>
    <w:p w14:paraId="2125EA01" w14:textId="2E846FFD" w:rsidR="004B639C" w:rsidRPr="00DC231F" w:rsidRDefault="004B639C" w:rsidP="0031312F">
      <w:pPr>
        <w:bidi w:val="0"/>
        <w:rPr>
          <w:b/>
          <w:bCs/>
          <w:sz w:val="28"/>
          <w:szCs w:val="28"/>
        </w:rPr>
      </w:pPr>
      <w:r w:rsidRPr="00DC231F">
        <w:rPr>
          <w:b/>
          <w:bCs/>
          <w:sz w:val="28"/>
          <w:szCs w:val="28"/>
          <w:rtl/>
        </w:rPr>
        <w:br w:type="page"/>
      </w:r>
    </w:p>
    <w:p w14:paraId="468EFB4F" w14:textId="1E6081E4" w:rsidR="002373B1" w:rsidRPr="00DC231F" w:rsidRDefault="005B24B7" w:rsidP="002419F3">
      <w:pPr>
        <w:pStyle w:val="Heading1"/>
        <w:rPr>
          <w:rtl/>
        </w:rPr>
      </w:pPr>
      <w:bookmarkStart w:id="47" w:name="_Toc74406263"/>
      <w:bookmarkStart w:id="48" w:name="_Toc74408306"/>
      <w:r w:rsidRPr="00DC231F">
        <w:rPr>
          <w:rFonts w:hint="cs"/>
          <w:rtl/>
        </w:rPr>
        <w:lastRenderedPageBreak/>
        <w:t>3-</w:t>
      </w:r>
      <w:r w:rsidR="00B84620" w:rsidRPr="00DC231F">
        <w:rPr>
          <w:rFonts w:hint="cs"/>
          <w:rtl/>
        </w:rPr>
        <w:t xml:space="preserve"> بخش سوم: </w:t>
      </w:r>
      <w:r w:rsidR="00A65087" w:rsidRPr="00DC231F">
        <w:rPr>
          <w:rFonts w:hint="cs"/>
          <w:rtl/>
        </w:rPr>
        <w:t xml:space="preserve">جداول ارزيابي </w:t>
      </w:r>
      <w:r w:rsidR="00F72885" w:rsidRPr="00DC231F">
        <w:rPr>
          <w:rFonts w:hint="cs"/>
          <w:rtl/>
        </w:rPr>
        <w:t xml:space="preserve">کیفی </w:t>
      </w:r>
      <w:r w:rsidR="002419F3" w:rsidRPr="00DC231F">
        <w:rPr>
          <w:rFonts w:hint="cs"/>
          <w:rtl/>
        </w:rPr>
        <w:t>مناقصه‌گر</w:t>
      </w:r>
      <w:bookmarkEnd w:id="47"/>
      <w:bookmarkEnd w:id="48"/>
    </w:p>
    <w:p w14:paraId="764BE275" w14:textId="1B4E57A4" w:rsidR="00ED78E6" w:rsidRPr="00DC231F" w:rsidRDefault="00043967" w:rsidP="00CC02B7">
      <w:pPr>
        <w:pStyle w:val="Heading2"/>
        <w:rPr>
          <w:rtl/>
        </w:rPr>
      </w:pPr>
      <w:bookmarkStart w:id="49" w:name="_Toc74406264"/>
      <w:bookmarkStart w:id="50" w:name="_Toc74408307"/>
      <w:r w:rsidRPr="00DC231F">
        <w:rPr>
          <w:rFonts w:hint="cs"/>
          <w:rtl/>
        </w:rPr>
        <w:t xml:space="preserve">جدول شماره </w:t>
      </w:r>
      <w:r w:rsidR="00F72885" w:rsidRPr="00DC231F">
        <w:rPr>
          <w:rFonts w:hint="cs"/>
          <w:rtl/>
        </w:rPr>
        <w:t>3</w:t>
      </w:r>
      <w:r w:rsidRPr="00DC231F">
        <w:rPr>
          <w:rFonts w:hint="cs"/>
          <w:rtl/>
        </w:rPr>
        <w:t>-1</w:t>
      </w:r>
      <w:r w:rsidR="00863F84" w:rsidRPr="00DC231F">
        <w:rPr>
          <w:rFonts w:hint="cs"/>
          <w:rtl/>
        </w:rPr>
        <w:t>-</w:t>
      </w:r>
      <w:r w:rsidR="00D17818" w:rsidRPr="00DC231F">
        <w:rPr>
          <w:rFonts w:hint="cs"/>
          <w:rtl/>
        </w:rPr>
        <w:t xml:space="preserve"> قراردادهاي منعقده در 5 سال گذشته</w:t>
      </w:r>
      <w:r w:rsidR="00A62878" w:rsidRPr="00DC231F">
        <w:rPr>
          <w:rFonts w:hint="cs"/>
          <w:rtl/>
        </w:rPr>
        <w:t xml:space="preserve"> (</w:t>
      </w:r>
      <w:r w:rsidR="00F72885" w:rsidRPr="00DC231F">
        <w:rPr>
          <w:rFonts w:hint="cs"/>
          <w:rtl/>
        </w:rPr>
        <w:t xml:space="preserve">ارزیابی تجربه و سوابق اجرايي، </w:t>
      </w:r>
      <w:r w:rsidR="00A62878" w:rsidRPr="00DC231F">
        <w:rPr>
          <w:rFonts w:hint="cs"/>
          <w:rtl/>
        </w:rPr>
        <w:t xml:space="preserve">مربوط به رديف 1 از جدول شماره </w:t>
      </w:r>
      <w:r w:rsidR="00F72885" w:rsidRPr="00DC231F">
        <w:rPr>
          <w:rFonts w:hint="cs"/>
          <w:rtl/>
        </w:rPr>
        <w:t>1-</w:t>
      </w:r>
      <w:r w:rsidR="002E3B92" w:rsidRPr="00DC231F">
        <w:rPr>
          <w:rFonts w:hint="cs"/>
          <w:rtl/>
        </w:rPr>
        <w:t>2</w:t>
      </w:r>
      <w:r w:rsidR="00A62878" w:rsidRPr="00DC231F">
        <w:rPr>
          <w:rFonts w:hint="cs"/>
          <w:rtl/>
        </w:rPr>
        <w:t>)</w:t>
      </w:r>
      <w:bookmarkEnd w:id="49"/>
      <w:bookmarkEnd w:id="50"/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33"/>
        <w:gridCol w:w="2203"/>
        <w:gridCol w:w="1261"/>
        <w:gridCol w:w="966"/>
        <w:gridCol w:w="1425"/>
        <w:gridCol w:w="1317"/>
        <w:gridCol w:w="1824"/>
      </w:tblGrid>
      <w:tr w:rsidR="000E7EF0" w:rsidRPr="00DC231F" w14:paraId="4986FF6F" w14:textId="77777777" w:rsidTr="00C6736A">
        <w:trPr>
          <w:cantSplit/>
          <w:trHeight w:val="947"/>
          <w:jc w:val="center"/>
        </w:trPr>
        <w:tc>
          <w:tcPr>
            <w:tcW w:w="286" w:type="pct"/>
            <w:shd w:val="clear" w:color="auto" w:fill="D6E3BC" w:themeFill="accent3" w:themeFillTint="66"/>
            <w:vAlign w:val="center"/>
          </w:tcPr>
          <w:p w14:paraId="583B9DC3" w14:textId="3D1A22B8" w:rsidR="000E7EF0" w:rsidRPr="00DC231F" w:rsidRDefault="000E7EF0" w:rsidP="00C6736A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ردیف</w:t>
            </w:r>
          </w:p>
        </w:tc>
        <w:tc>
          <w:tcPr>
            <w:tcW w:w="1151" w:type="pct"/>
            <w:shd w:val="clear" w:color="auto" w:fill="D6E3BC" w:themeFill="accent3" w:themeFillTint="66"/>
            <w:vAlign w:val="center"/>
          </w:tcPr>
          <w:p w14:paraId="0220140A" w14:textId="7CC9EDD1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موضوع قرارداد</w:t>
            </w:r>
          </w:p>
        </w:tc>
        <w:tc>
          <w:tcPr>
            <w:tcW w:w="662" w:type="pct"/>
            <w:shd w:val="clear" w:color="auto" w:fill="D6E3BC" w:themeFill="accent3" w:themeFillTint="66"/>
            <w:vAlign w:val="center"/>
          </w:tcPr>
          <w:p w14:paraId="23AD8113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کارفرما </w:t>
            </w:r>
          </w:p>
        </w:tc>
        <w:tc>
          <w:tcPr>
            <w:tcW w:w="509" w:type="pct"/>
            <w:shd w:val="clear" w:color="auto" w:fill="D6E3BC" w:themeFill="accent3" w:themeFillTint="66"/>
            <w:vAlign w:val="center"/>
          </w:tcPr>
          <w:p w14:paraId="1E6FD852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تاریخ ابلاغ</w:t>
            </w:r>
          </w:p>
        </w:tc>
        <w:tc>
          <w:tcPr>
            <w:tcW w:w="747" w:type="pct"/>
            <w:shd w:val="clear" w:color="auto" w:fill="D6E3BC" w:themeFill="accent3" w:themeFillTint="66"/>
          </w:tcPr>
          <w:p w14:paraId="0858FC21" w14:textId="638F693B" w:rsidR="000E7EF0" w:rsidRPr="00DC231F" w:rsidRDefault="000E7EF0" w:rsidP="00A16E3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وضعیت قرارداد </w:t>
            </w:r>
            <w:r w:rsidRPr="00DC231F">
              <w:rPr>
                <w:rFonts w:hint="cs"/>
                <w:szCs w:val="22"/>
                <w:rtl/>
              </w:rPr>
              <w:t>(خاتمه یافته</w:t>
            </w:r>
            <w:r w:rsidR="0049273D" w:rsidRPr="00DC231F">
              <w:rPr>
                <w:rFonts w:hint="cs"/>
                <w:szCs w:val="22"/>
                <w:rtl/>
              </w:rPr>
              <w:t>،</w:t>
            </w:r>
            <w:r w:rsidRPr="00DC231F">
              <w:rPr>
                <w:rFonts w:hint="cs"/>
                <w:szCs w:val="22"/>
                <w:rtl/>
              </w:rPr>
              <w:t xml:space="preserve"> در حال انجام </w:t>
            </w:r>
            <w:r w:rsidR="0049273D" w:rsidRPr="00DC231F">
              <w:rPr>
                <w:rFonts w:hint="cs"/>
                <w:szCs w:val="22"/>
                <w:rtl/>
              </w:rPr>
              <w:t>و ...</w:t>
            </w:r>
            <w:r w:rsidRPr="00DC231F">
              <w:rPr>
                <w:rFonts w:hint="cs"/>
                <w:szCs w:val="22"/>
                <w:rtl/>
              </w:rPr>
              <w:t>)</w:t>
            </w:r>
          </w:p>
        </w:tc>
        <w:tc>
          <w:tcPr>
            <w:tcW w:w="691" w:type="pct"/>
            <w:shd w:val="clear" w:color="auto" w:fill="D6E3BC" w:themeFill="accent3" w:themeFillTint="66"/>
            <w:vAlign w:val="center"/>
          </w:tcPr>
          <w:p w14:paraId="43CA9269" w14:textId="2A61E348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مبلغ قرارداد</w:t>
            </w:r>
          </w:p>
          <w:p w14:paraId="4D5FB111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(میلیون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ریال)</w:t>
            </w:r>
          </w:p>
        </w:tc>
        <w:tc>
          <w:tcPr>
            <w:tcW w:w="954" w:type="pct"/>
            <w:shd w:val="clear" w:color="auto" w:fill="D6E3BC" w:themeFill="accent3" w:themeFillTint="66"/>
            <w:vAlign w:val="center"/>
          </w:tcPr>
          <w:p w14:paraId="2AB3A9D4" w14:textId="46D540AF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نام</w:t>
            </w:r>
            <w:r w:rsidR="00A16E32" w:rsidRPr="00DC231F">
              <w:rPr>
                <w:rFonts w:hint="cs"/>
                <w:b/>
                <w:bCs/>
                <w:szCs w:val="22"/>
                <w:rtl/>
              </w:rPr>
              <w:t>،</w:t>
            </w:r>
            <w:r w:rsidRPr="00DC231F">
              <w:rPr>
                <w:rFonts w:hint="cs"/>
                <w:b/>
                <w:bCs/>
                <w:szCs w:val="22"/>
                <w:rtl/>
              </w:rPr>
              <w:t xml:space="preserve"> سمت و تلفن مقام مطلع کارفرمایی</w:t>
            </w:r>
          </w:p>
        </w:tc>
      </w:tr>
      <w:tr w:rsidR="000E7EF0" w:rsidRPr="00DC231F" w14:paraId="1C5D38D7" w14:textId="77777777" w:rsidTr="005377DA">
        <w:trPr>
          <w:trHeight w:val="851"/>
          <w:jc w:val="center"/>
        </w:trPr>
        <w:tc>
          <w:tcPr>
            <w:tcW w:w="286" w:type="pct"/>
            <w:vAlign w:val="center"/>
          </w:tcPr>
          <w:p w14:paraId="5B0221DC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1151" w:type="pct"/>
            <w:vAlign w:val="center"/>
          </w:tcPr>
          <w:p w14:paraId="7BD9DB45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6FBDEAE9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09" w:type="pct"/>
            <w:vAlign w:val="center"/>
          </w:tcPr>
          <w:p w14:paraId="207ACF38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47" w:type="pct"/>
          </w:tcPr>
          <w:p w14:paraId="52A79722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91" w:type="pct"/>
            <w:vAlign w:val="center"/>
          </w:tcPr>
          <w:p w14:paraId="226C5948" w14:textId="58CD2F9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FDC2AA7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0E7EF0" w:rsidRPr="00DC231F" w14:paraId="610763D3" w14:textId="77777777" w:rsidTr="005377DA">
        <w:trPr>
          <w:trHeight w:val="851"/>
          <w:jc w:val="center"/>
        </w:trPr>
        <w:tc>
          <w:tcPr>
            <w:tcW w:w="286" w:type="pct"/>
            <w:vAlign w:val="center"/>
          </w:tcPr>
          <w:p w14:paraId="3F5A405C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1151" w:type="pct"/>
            <w:vAlign w:val="center"/>
          </w:tcPr>
          <w:p w14:paraId="0463E25E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06EFD491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09" w:type="pct"/>
            <w:vAlign w:val="center"/>
          </w:tcPr>
          <w:p w14:paraId="4252417A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47" w:type="pct"/>
          </w:tcPr>
          <w:p w14:paraId="677555DA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91" w:type="pct"/>
            <w:vAlign w:val="center"/>
          </w:tcPr>
          <w:p w14:paraId="68A6B4F8" w14:textId="025DE70C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7310A7EF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0E7EF0" w:rsidRPr="00DC231F" w14:paraId="2E121D88" w14:textId="77777777" w:rsidTr="005377DA">
        <w:trPr>
          <w:trHeight w:val="851"/>
          <w:jc w:val="center"/>
        </w:trPr>
        <w:tc>
          <w:tcPr>
            <w:tcW w:w="286" w:type="pct"/>
            <w:vAlign w:val="center"/>
          </w:tcPr>
          <w:p w14:paraId="738D73FC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1151" w:type="pct"/>
            <w:vAlign w:val="center"/>
          </w:tcPr>
          <w:p w14:paraId="14A77EB0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78B3EE64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09" w:type="pct"/>
            <w:vAlign w:val="center"/>
          </w:tcPr>
          <w:p w14:paraId="47A754A3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47" w:type="pct"/>
          </w:tcPr>
          <w:p w14:paraId="078BB285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91" w:type="pct"/>
            <w:vAlign w:val="center"/>
          </w:tcPr>
          <w:p w14:paraId="7966C32F" w14:textId="1B6B89A1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603E26D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0E7EF0" w:rsidRPr="00DC231F" w14:paraId="1F54A1C6" w14:textId="77777777" w:rsidTr="005377DA">
        <w:trPr>
          <w:trHeight w:val="851"/>
          <w:jc w:val="center"/>
        </w:trPr>
        <w:tc>
          <w:tcPr>
            <w:tcW w:w="286" w:type="pct"/>
            <w:vAlign w:val="center"/>
          </w:tcPr>
          <w:p w14:paraId="0803AB26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1151" w:type="pct"/>
            <w:vAlign w:val="center"/>
          </w:tcPr>
          <w:p w14:paraId="0FC981E3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408893F8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09" w:type="pct"/>
            <w:vAlign w:val="center"/>
          </w:tcPr>
          <w:p w14:paraId="12430A85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47" w:type="pct"/>
          </w:tcPr>
          <w:p w14:paraId="29720E86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91" w:type="pct"/>
            <w:vAlign w:val="center"/>
          </w:tcPr>
          <w:p w14:paraId="30F759AC" w14:textId="154C414E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8CB6E56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0E7EF0" w:rsidRPr="00DC231F" w14:paraId="6085FF04" w14:textId="77777777" w:rsidTr="005377DA">
        <w:trPr>
          <w:trHeight w:val="851"/>
          <w:jc w:val="center"/>
        </w:trPr>
        <w:tc>
          <w:tcPr>
            <w:tcW w:w="286" w:type="pct"/>
            <w:vAlign w:val="center"/>
          </w:tcPr>
          <w:p w14:paraId="0CCEFC2E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1151" w:type="pct"/>
            <w:vAlign w:val="center"/>
          </w:tcPr>
          <w:p w14:paraId="7BAD1C9E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3B2FC42C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09" w:type="pct"/>
            <w:vAlign w:val="center"/>
          </w:tcPr>
          <w:p w14:paraId="4B4BABEE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47" w:type="pct"/>
          </w:tcPr>
          <w:p w14:paraId="0A76722E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91" w:type="pct"/>
            <w:vAlign w:val="center"/>
          </w:tcPr>
          <w:p w14:paraId="310F9B82" w14:textId="17A40592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718398B3" w14:textId="77777777" w:rsidR="000E7EF0" w:rsidRPr="00DC231F" w:rsidRDefault="000E7EF0" w:rsidP="00A16E32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14:paraId="38BA9056" w14:textId="77777777" w:rsidR="008C67C7" w:rsidRPr="00DC231F" w:rsidRDefault="008C67C7" w:rsidP="00733323">
      <w:pPr>
        <w:jc w:val="both"/>
        <w:rPr>
          <w:b/>
          <w:bCs/>
          <w:sz w:val="24"/>
          <w:rtl/>
        </w:rPr>
      </w:pPr>
    </w:p>
    <w:p w14:paraId="178FA7F8" w14:textId="6EDF94E6" w:rsidR="003C1AE2" w:rsidRPr="00DC231F" w:rsidRDefault="00D46430" w:rsidP="00CC02B7">
      <w:pPr>
        <w:pStyle w:val="Heading2"/>
        <w:rPr>
          <w:rtl/>
        </w:rPr>
      </w:pPr>
      <w:bookmarkStart w:id="51" w:name="_Toc74406265"/>
      <w:bookmarkStart w:id="52" w:name="_Toc74408308"/>
      <w:r w:rsidRPr="00DC231F">
        <w:rPr>
          <w:rFonts w:hint="cs"/>
          <w:rtl/>
        </w:rPr>
        <w:t>ملاحظات</w:t>
      </w:r>
      <w:r w:rsidR="003C1AE2" w:rsidRPr="00DC231F">
        <w:rPr>
          <w:rFonts w:hint="cs"/>
          <w:rtl/>
        </w:rPr>
        <w:t xml:space="preserve"> جدول شماره</w:t>
      </w:r>
      <w:r w:rsidR="00F72885" w:rsidRPr="00DC231F">
        <w:rPr>
          <w:rFonts w:hint="cs"/>
          <w:rtl/>
        </w:rPr>
        <w:t xml:space="preserve"> 3-1</w:t>
      </w:r>
      <w:bookmarkEnd w:id="51"/>
      <w:bookmarkEnd w:id="52"/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810"/>
        <w:gridCol w:w="5843"/>
        <w:gridCol w:w="1094"/>
        <w:gridCol w:w="1882"/>
      </w:tblGrid>
      <w:tr w:rsidR="00E369CC" w:rsidRPr="00DC231F" w14:paraId="1F1F9C51" w14:textId="0C0C3641" w:rsidTr="005377DA">
        <w:trPr>
          <w:trHeight w:val="20"/>
          <w:jc w:val="center"/>
        </w:trPr>
        <w:tc>
          <w:tcPr>
            <w:tcW w:w="421" w:type="pct"/>
            <w:shd w:val="clear" w:color="auto" w:fill="D6E3BC" w:themeFill="accent3" w:themeFillTint="66"/>
          </w:tcPr>
          <w:p w14:paraId="7D2B96A7" w14:textId="77777777" w:rsidR="00E369CC" w:rsidRPr="00DC231F" w:rsidRDefault="00E369CC" w:rsidP="001E2EAA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3034" w:type="pct"/>
            <w:shd w:val="clear" w:color="auto" w:fill="D6E3BC" w:themeFill="accent3" w:themeFillTint="66"/>
          </w:tcPr>
          <w:p w14:paraId="0C3F8267" w14:textId="77777777" w:rsidR="00E369CC" w:rsidRPr="00DC231F" w:rsidRDefault="00E369CC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568" w:type="pct"/>
            <w:shd w:val="clear" w:color="auto" w:fill="D6E3BC" w:themeFill="accent3" w:themeFillTint="66"/>
          </w:tcPr>
          <w:p w14:paraId="7B7A5519" w14:textId="77777777" w:rsidR="00E369CC" w:rsidRPr="00DC231F" w:rsidRDefault="00E369CC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حداکثر امتياز</w:t>
            </w:r>
          </w:p>
        </w:tc>
        <w:tc>
          <w:tcPr>
            <w:tcW w:w="977" w:type="pct"/>
            <w:shd w:val="clear" w:color="auto" w:fill="C2D69B" w:themeFill="accent3" w:themeFillTint="99"/>
          </w:tcPr>
          <w:p w14:paraId="4B8A245E" w14:textId="0A58FB04" w:rsidR="00E369CC" w:rsidRPr="00DC231F" w:rsidRDefault="00E369CC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ارزیابی مناقصه‌گزار </w:t>
            </w:r>
            <w:r w:rsidRPr="00DC231F">
              <w:rPr>
                <w:rFonts w:hint="cs"/>
                <w:szCs w:val="22"/>
                <w:rtl/>
              </w:rPr>
              <w:t>(</w:t>
            </w:r>
            <w:r w:rsidR="009F7D50" w:rsidRPr="00DC231F">
              <w:rPr>
                <w:rFonts w:hint="cs"/>
                <w:szCs w:val="22"/>
                <w:rtl/>
              </w:rPr>
              <w:t>تکمیل توسط کارفرما)</w:t>
            </w:r>
          </w:p>
        </w:tc>
      </w:tr>
      <w:tr w:rsidR="00E369CC" w:rsidRPr="00DC231F" w14:paraId="6F8F9324" w14:textId="0DA2124D" w:rsidTr="005377DA">
        <w:trPr>
          <w:trHeight w:val="20"/>
          <w:jc w:val="center"/>
        </w:trPr>
        <w:tc>
          <w:tcPr>
            <w:tcW w:w="421" w:type="pct"/>
          </w:tcPr>
          <w:p w14:paraId="1ABC8933" w14:textId="77777777" w:rsidR="00E369CC" w:rsidRPr="00DC231F" w:rsidRDefault="00E369CC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3034" w:type="pct"/>
          </w:tcPr>
          <w:p w14:paraId="4DE81EBA" w14:textId="35678DB0" w:rsidR="00E369CC" w:rsidRPr="00DC231F" w:rsidRDefault="00E369CC" w:rsidP="00956318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پروژه‌هاي مشابه با مناقصه حاضر- حداکثر 4 مورد</w:t>
            </w:r>
          </w:p>
        </w:tc>
        <w:tc>
          <w:tcPr>
            <w:tcW w:w="568" w:type="pct"/>
          </w:tcPr>
          <w:p w14:paraId="5CEF9E0F" w14:textId="77777777" w:rsidR="00E369CC" w:rsidRPr="00DC231F" w:rsidRDefault="00E369CC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80</w:t>
            </w:r>
          </w:p>
        </w:tc>
        <w:tc>
          <w:tcPr>
            <w:tcW w:w="977" w:type="pct"/>
          </w:tcPr>
          <w:p w14:paraId="1DA4D9E2" w14:textId="77777777" w:rsidR="00E369CC" w:rsidRPr="00DC231F" w:rsidRDefault="00E369CC" w:rsidP="0031312F">
            <w:pPr>
              <w:jc w:val="center"/>
              <w:rPr>
                <w:szCs w:val="22"/>
                <w:rtl/>
              </w:rPr>
            </w:pPr>
          </w:p>
        </w:tc>
      </w:tr>
      <w:tr w:rsidR="00E369CC" w:rsidRPr="00DC231F" w14:paraId="39BA3ABC" w14:textId="584778A2" w:rsidTr="005377DA">
        <w:trPr>
          <w:trHeight w:val="20"/>
          <w:jc w:val="center"/>
        </w:trPr>
        <w:tc>
          <w:tcPr>
            <w:tcW w:w="421" w:type="pct"/>
          </w:tcPr>
          <w:p w14:paraId="720CC948" w14:textId="77777777" w:rsidR="00E369CC" w:rsidRPr="00DC231F" w:rsidRDefault="00E369CC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034" w:type="pct"/>
          </w:tcPr>
          <w:p w14:paraId="6F92BD13" w14:textId="17E36868" w:rsidR="00E369CC" w:rsidRPr="00DC231F" w:rsidRDefault="00E369CC" w:rsidP="00956318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پروژه‌هاي نسبتاً مشابه با مناقصه حاضر- حداکثر 2 مورد</w:t>
            </w:r>
          </w:p>
        </w:tc>
        <w:tc>
          <w:tcPr>
            <w:tcW w:w="568" w:type="pct"/>
          </w:tcPr>
          <w:p w14:paraId="6B6C6DB9" w14:textId="77777777" w:rsidR="00E369CC" w:rsidRPr="00DC231F" w:rsidRDefault="00E369CC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20</w:t>
            </w:r>
          </w:p>
        </w:tc>
        <w:tc>
          <w:tcPr>
            <w:tcW w:w="977" w:type="pct"/>
          </w:tcPr>
          <w:p w14:paraId="48EBCE45" w14:textId="77777777" w:rsidR="00E369CC" w:rsidRPr="00DC231F" w:rsidRDefault="00E369CC" w:rsidP="0031312F">
            <w:pPr>
              <w:jc w:val="center"/>
              <w:rPr>
                <w:szCs w:val="22"/>
                <w:rtl/>
              </w:rPr>
            </w:pPr>
          </w:p>
        </w:tc>
      </w:tr>
      <w:tr w:rsidR="002B4F94" w:rsidRPr="00DC231F" w14:paraId="66FC4D05" w14:textId="19550ABB" w:rsidTr="005377DA">
        <w:trPr>
          <w:trHeight w:val="20"/>
          <w:jc w:val="center"/>
        </w:trPr>
        <w:tc>
          <w:tcPr>
            <w:tcW w:w="3455" w:type="pct"/>
            <w:gridSpan w:val="2"/>
          </w:tcPr>
          <w:p w14:paraId="2265F0BD" w14:textId="71EC26FD" w:rsidR="002B4F94" w:rsidRPr="00DC231F" w:rsidRDefault="002B4F94" w:rsidP="002B4F94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حداكثر امتياز این بخش 100 بوده و در محاسبات کل، معادل 20 (بیست) امتیاز در نظر گرفته خواهد شد و امتیازات کمتر به تناسب کاهش خواهند یافت.</w:t>
            </w:r>
          </w:p>
        </w:tc>
        <w:tc>
          <w:tcPr>
            <w:tcW w:w="568" w:type="pct"/>
          </w:tcPr>
          <w:p w14:paraId="3BD14978" w14:textId="77777777" w:rsidR="002B4F94" w:rsidRPr="00DC231F" w:rsidRDefault="002B4F94" w:rsidP="002B4F94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100</w:t>
            </w:r>
          </w:p>
        </w:tc>
        <w:tc>
          <w:tcPr>
            <w:tcW w:w="977" w:type="pct"/>
          </w:tcPr>
          <w:p w14:paraId="6E895D5B" w14:textId="77777777" w:rsidR="002B4F94" w:rsidRPr="00DC231F" w:rsidRDefault="002B4F94" w:rsidP="002B4F94">
            <w:pPr>
              <w:jc w:val="center"/>
              <w:rPr>
                <w:szCs w:val="22"/>
                <w:rtl/>
              </w:rPr>
            </w:pPr>
          </w:p>
        </w:tc>
      </w:tr>
      <w:tr w:rsidR="002E3B92" w:rsidRPr="00DC231F" w14:paraId="6AE33D71" w14:textId="679131EC" w:rsidTr="005377DA">
        <w:trPr>
          <w:trHeight w:val="20"/>
          <w:jc w:val="center"/>
        </w:trPr>
        <w:tc>
          <w:tcPr>
            <w:tcW w:w="5000" w:type="pct"/>
            <w:gridSpan w:val="4"/>
          </w:tcPr>
          <w:p w14:paraId="44D873A0" w14:textId="1E0C30AF" w:rsidR="00D77784" w:rsidRPr="00DC231F" w:rsidRDefault="002E3B92" w:rsidP="005377DA">
            <w:pPr>
              <w:spacing w:before="0" w:after="0" w:line="276" w:lineRule="auto"/>
              <w:jc w:val="both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تذكر 1: </w:t>
            </w:r>
            <w:r w:rsidR="00D77784" w:rsidRPr="00DC231F">
              <w:rPr>
                <w:rFonts w:hint="cs"/>
                <w:szCs w:val="22"/>
                <w:rtl/>
              </w:rPr>
              <w:t>مناقصه‌گر اسناد مثبته مربوط به تجربه کاری را در صورت مطالبه مناقصه‌گزار ارائه خواهد نمود.</w:t>
            </w:r>
          </w:p>
          <w:p w14:paraId="060E5F7C" w14:textId="45003849" w:rsidR="002E3B92" w:rsidRPr="00DC231F" w:rsidRDefault="002E3B92" w:rsidP="005377DA">
            <w:pPr>
              <w:spacing w:line="276" w:lineRule="auto"/>
              <w:jc w:val="both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تذكر 2: ارائه تصوير گواهينامه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هاي خاتمه قرارداد (و یا تصوير مصدق صورت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مجلس تحويل موقت) و مفاصا حساب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هاي مربوطه ضروري مي</w:t>
            </w:r>
            <w:r w:rsidRPr="00DC231F">
              <w:rPr>
                <w:szCs w:val="22"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باشد.</w:t>
            </w:r>
          </w:p>
          <w:p w14:paraId="48350E2A" w14:textId="187876EB" w:rsidR="002E3B92" w:rsidRPr="00DC231F" w:rsidRDefault="002E3B92" w:rsidP="005377DA">
            <w:pPr>
              <w:spacing w:line="276" w:lineRule="auto"/>
              <w:jc w:val="both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تذكر 3: </w:t>
            </w:r>
            <w:r w:rsidR="002419F3" w:rsidRPr="00DC231F">
              <w:rPr>
                <w:rFonts w:hint="cs"/>
                <w:szCs w:val="22"/>
                <w:rtl/>
              </w:rPr>
              <w:t>مناقصه‌گر</w:t>
            </w:r>
            <w:r w:rsidRPr="00DC231F">
              <w:rPr>
                <w:rFonts w:hint="cs"/>
                <w:szCs w:val="22"/>
                <w:rtl/>
              </w:rPr>
              <w:t>ان بومی و یا دارای سوابق کاری مرتبط در محدوده استان قزوین از اولویت برخوردارند. به نحوی که حداکثر 10% به امتیاز آنان در این بخش اضافه خواهد شد.</w:t>
            </w:r>
          </w:p>
        </w:tc>
      </w:tr>
    </w:tbl>
    <w:p w14:paraId="7C2609E9" w14:textId="27278EC7" w:rsidR="00A16E32" w:rsidRPr="00DC231F" w:rsidRDefault="00A16E32" w:rsidP="00CC02B7">
      <w:pPr>
        <w:pStyle w:val="Heading2"/>
        <w:rPr>
          <w:rtl/>
        </w:rPr>
      </w:pPr>
    </w:p>
    <w:p w14:paraId="339D3D1D" w14:textId="7CAA1C1F" w:rsidR="00A16E32" w:rsidRPr="00DC231F" w:rsidRDefault="00A16E32" w:rsidP="00A16E32">
      <w:pPr>
        <w:rPr>
          <w:rtl/>
        </w:rPr>
      </w:pPr>
    </w:p>
    <w:p w14:paraId="529CBD08" w14:textId="23FC9933" w:rsidR="00455641" w:rsidRPr="00DC231F" w:rsidRDefault="00760B94" w:rsidP="00CC02B7">
      <w:pPr>
        <w:pStyle w:val="Heading2"/>
        <w:rPr>
          <w:rtl/>
        </w:rPr>
      </w:pPr>
      <w:bookmarkStart w:id="53" w:name="_Toc74406266"/>
      <w:bookmarkStart w:id="54" w:name="_Toc74408309"/>
      <w:r w:rsidRPr="00DC231F">
        <w:rPr>
          <w:rFonts w:hint="cs"/>
          <w:rtl/>
        </w:rPr>
        <w:lastRenderedPageBreak/>
        <w:t xml:space="preserve">جدول شماره </w:t>
      </w:r>
      <w:r w:rsidR="00256C0D" w:rsidRPr="00DC231F">
        <w:rPr>
          <w:rFonts w:hint="cs"/>
          <w:rtl/>
        </w:rPr>
        <w:t>3</w:t>
      </w:r>
      <w:r w:rsidR="00464C6A" w:rsidRPr="00DC231F">
        <w:rPr>
          <w:rFonts w:hint="cs"/>
          <w:rtl/>
        </w:rPr>
        <w:t>-2</w:t>
      </w:r>
      <w:r w:rsidRPr="00DC231F">
        <w:rPr>
          <w:rFonts w:hint="cs"/>
          <w:rtl/>
        </w:rPr>
        <w:t xml:space="preserve"> : ارزيابي </w:t>
      </w:r>
      <w:r w:rsidR="002E3B92" w:rsidRPr="00DC231F">
        <w:rPr>
          <w:rFonts w:hint="cs"/>
          <w:rtl/>
        </w:rPr>
        <w:t>حسن سابقه</w:t>
      </w:r>
      <w:r w:rsidRPr="00DC231F">
        <w:rPr>
          <w:rFonts w:hint="cs"/>
          <w:rtl/>
        </w:rPr>
        <w:t xml:space="preserve"> </w:t>
      </w:r>
      <w:r w:rsidR="00256C0D" w:rsidRPr="00DC231F">
        <w:rPr>
          <w:rFonts w:hint="cs"/>
          <w:rtl/>
        </w:rPr>
        <w:t xml:space="preserve">در پنج سال گذشته </w:t>
      </w:r>
      <w:r w:rsidRPr="00DC231F">
        <w:rPr>
          <w:rFonts w:hint="cs"/>
          <w:rtl/>
        </w:rPr>
        <w:t xml:space="preserve">(مربوط به رديف 2 از جدول شماره </w:t>
      </w:r>
      <w:r w:rsidR="00256C0D" w:rsidRPr="00DC231F">
        <w:rPr>
          <w:rFonts w:hint="cs"/>
          <w:rtl/>
        </w:rPr>
        <w:t>1-</w:t>
      </w:r>
      <w:r w:rsidR="002E3B92" w:rsidRPr="00DC231F">
        <w:rPr>
          <w:rFonts w:hint="cs"/>
          <w:rtl/>
        </w:rPr>
        <w:t>2</w:t>
      </w:r>
      <w:r w:rsidR="00256C0D" w:rsidRPr="00DC231F">
        <w:rPr>
          <w:rFonts w:hint="cs"/>
          <w:rtl/>
        </w:rPr>
        <w:t xml:space="preserve"> </w:t>
      </w:r>
      <w:r w:rsidRPr="00DC231F">
        <w:rPr>
          <w:rFonts w:hint="cs"/>
          <w:rtl/>
        </w:rPr>
        <w:t>)</w:t>
      </w:r>
      <w:bookmarkEnd w:id="53"/>
      <w:bookmarkEnd w:id="54"/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73"/>
        <w:gridCol w:w="1878"/>
        <w:gridCol w:w="1275"/>
        <w:gridCol w:w="1127"/>
        <w:gridCol w:w="1423"/>
        <w:gridCol w:w="1558"/>
        <w:gridCol w:w="1695"/>
      </w:tblGrid>
      <w:tr w:rsidR="004067BC" w:rsidRPr="00DC231F" w14:paraId="6DA756D2" w14:textId="77777777" w:rsidTr="00894432">
        <w:trPr>
          <w:trHeight w:val="865"/>
          <w:jc w:val="center"/>
        </w:trPr>
        <w:tc>
          <w:tcPr>
            <w:tcW w:w="349" w:type="pct"/>
            <w:shd w:val="clear" w:color="auto" w:fill="D6E3BC" w:themeFill="accent3" w:themeFillTint="66"/>
            <w:vAlign w:val="center"/>
          </w:tcPr>
          <w:p w14:paraId="620CC9E6" w14:textId="77777777" w:rsidR="004067BC" w:rsidRPr="00DC231F" w:rsidRDefault="004067BC" w:rsidP="00D23409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975" w:type="pct"/>
            <w:shd w:val="clear" w:color="auto" w:fill="D6E3BC" w:themeFill="accent3" w:themeFillTint="66"/>
            <w:vAlign w:val="center"/>
          </w:tcPr>
          <w:p w14:paraId="1FAA6F46" w14:textId="77777777" w:rsidR="004067BC" w:rsidRPr="00DC231F" w:rsidRDefault="004067BC" w:rsidP="00D23409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عنوان قرارداد</w:t>
            </w:r>
          </w:p>
        </w:tc>
        <w:tc>
          <w:tcPr>
            <w:tcW w:w="662" w:type="pct"/>
            <w:shd w:val="clear" w:color="auto" w:fill="D6E3BC" w:themeFill="accent3" w:themeFillTint="66"/>
            <w:vAlign w:val="center"/>
          </w:tcPr>
          <w:p w14:paraId="687B876D" w14:textId="77777777" w:rsidR="004067BC" w:rsidRPr="00DC231F" w:rsidRDefault="004067BC" w:rsidP="00D23409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مبلغ قرارداد</w:t>
            </w:r>
          </w:p>
          <w:p w14:paraId="660746DF" w14:textId="49D55E19" w:rsidR="004067BC" w:rsidRPr="00DC231F" w:rsidRDefault="00E06FA0" w:rsidP="00D23409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(میلیون</w:t>
            </w:r>
            <w:r w:rsidR="00F80FA1" w:rsidRPr="00DC231F">
              <w:rPr>
                <w:rFonts w:hint="cs"/>
                <w:szCs w:val="22"/>
                <w:rtl/>
              </w:rPr>
              <w:t xml:space="preserve"> </w:t>
            </w:r>
            <w:r w:rsidR="004067BC" w:rsidRPr="00DC231F">
              <w:rPr>
                <w:rFonts w:hint="cs"/>
                <w:szCs w:val="22"/>
                <w:rtl/>
              </w:rPr>
              <w:t>ریال)</w:t>
            </w:r>
          </w:p>
        </w:tc>
        <w:tc>
          <w:tcPr>
            <w:tcW w:w="585" w:type="pct"/>
            <w:shd w:val="clear" w:color="auto" w:fill="D6E3BC" w:themeFill="accent3" w:themeFillTint="66"/>
            <w:vAlign w:val="center"/>
          </w:tcPr>
          <w:p w14:paraId="12DEC8AA" w14:textId="351E797B" w:rsidR="004067BC" w:rsidRPr="00DC231F" w:rsidRDefault="004067BC" w:rsidP="00894432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مدت قراردا</w:t>
            </w:r>
            <w:r w:rsidR="00894432" w:rsidRPr="00DC231F">
              <w:rPr>
                <w:rFonts w:hint="cs"/>
                <w:b/>
                <w:bCs/>
                <w:szCs w:val="22"/>
                <w:rtl/>
              </w:rPr>
              <w:t xml:space="preserve">د </w:t>
            </w:r>
            <w:r w:rsidRPr="00DC231F">
              <w:rPr>
                <w:rFonts w:hint="cs"/>
                <w:szCs w:val="22"/>
                <w:rtl/>
              </w:rPr>
              <w:t>(ماه)</w:t>
            </w:r>
          </w:p>
        </w:tc>
        <w:tc>
          <w:tcPr>
            <w:tcW w:w="739" w:type="pct"/>
            <w:shd w:val="clear" w:color="auto" w:fill="D6E3BC" w:themeFill="accent3" w:themeFillTint="66"/>
            <w:vAlign w:val="center"/>
          </w:tcPr>
          <w:p w14:paraId="07C4E173" w14:textId="77777777" w:rsidR="004067BC" w:rsidRPr="00DC231F" w:rsidRDefault="004067BC" w:rsidP="00D23409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كارفرما</w:t>
            </w:r>
          </w:p>
        </w:tc>
        <w:tc>
          <w:tcPr>
            <w:tcW w:w="809" w:type="pct"/>
            <w:shd w:val="clear" w:color="auto" w:fill="D6E3BC" w:themeFill="accent3" w:themeFillTint="66"/>
            <w:vAlign w:val="center"/>
          </w:tcPr>
          <w:p w14:paraId="2709BB64" w14:textId="77777777" w:rsidR="004067BC" w:rsidRPr="00DC231F" w:rsidRDefault="004067BC" w:rsidP="00D23409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نام و سمت مقام مطلع کارفرمایی</w:t>
            </w:r>
          </w:p>
        </w:tc>
        <w:tc>
          <w:tcPr>
            <w:tcW w:w="880" w:type="pct"/>
            <w:shd w:val="clear" w:color="auto" w:fill="D6E3BC" w:themeFill="accent3" w:themeFillTint="66"/>
            <w:vAlign w:val="center"/>
          </w:tcPr>
          <w:p w14:paraId="3B66B129" w14:textId="77777777" w:rsidR="004067BC" w:rsidRPr="00DC231F" w:rsidRDefault="004067BC" w:rsidP="00D23409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شماره تماس</w:t>
            </w:r>
          </w:p>
        </w:tc>
      </w:tr>
      <w:tr w:rsidR="004067BC" w:rsidRPr="00DC231F" w14:paraId="3062600C" w14:textId="77777777" w:rsidTr="00894432">
        <w:trPr>
          <w:jc w:val="center"/>
        </w:trPr>
        <w:tc>
          <w:tcPr>
            <w:tcW w:w="349" w:type="pct"/>
            <w:vAlign w:val="center"/>
          </w:tcPr>
          <w:p w14:paraId="47BAA9D4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975" w:type="pct"/>
            <w:vAlign w:val="center"/>
          </w:tcPr>
          <w:p w14:paraId="5F120773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51B4B406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1C6B1D94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545A709C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C9EF334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68E4E642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28782849" w14:textId="77777777" w:rsidTr="00894432">
        <w:trPr>
          <w:trHeight w:val="459"/>
          <w:jc w:val="center"/>
        </w:trPr>
        <w:tc>
          <w:tcPr>
            <w:tcW w:w="349" w:type="pct"/>
            <w:vAlign w:val="center"/>
          </w:tcPr>
          <w:p w14:paraId="490B7FAE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975" w:type="pct"/>
            <w:vAlign w:val="center"/>
          </w:tcPr>
          <w:p w14:paraId="592E0F73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5713956E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255870F5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CF2323B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27DE95D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336E45CA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62776918" w14:textId="77777777" w:rsidTr="00894432">
        <w:trPr>
          <w:jc w:val="center"/>
        </w:trPr>
        <w:tc>
          <w:tcPr>
            <w:tcW w:w="349" w:type="pct"/>
            <w:vAlign w:val="center"/>
          </w:tcPr>
          <w:p w14:paraId="24AE3118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975" w:type="pct"/>
            <w:vAlign w:val="center"/>
          </w:tcPr>
          <w:p w14:paraId="499E1E84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52057BA7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37659D5F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505307F9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C65B9B8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05928EA8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0F674E73" w14:textId="77777777" w:rsidTr="00894432">
        <w:trPr>
          <w:jc w:val="center"/>
        </w:trPr>
        <w:tc>
          <w:tcPr>
            <w:tcW w:w="349" w:type="pct"/>
            <w:vAlign w:val="center"/>
          </w:tcPr>
          <w:p w14:paraId="1A07A20D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975" w:type="pct"/>
            <w:vAlign w:val="center"/>
          </w:tcPr>
          <w:p w14:paraId="31E08884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0DE207D9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3353C5C8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FD75B1B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73CEDF4A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62591AD5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3CC3B2B5" w14:textId="77777777" w:rsidTr="00894432">
        <w:trPr>
          <w:jc w:val="center"/>
        </w:trPr>
        <w:tc>
          <w:tcPr>
            <w:tcW w:w="349" w:type="pct"/>
            <w:vAlign w:val="center"/>
          </w:tcPr>
          <w:p w14:paraId="093948EE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975" w:type="pct"/>
            <w:vAlign w:val="center"/>
          </w:tcPr>
          <w:p w14:paraId="75AF79F2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67E62E8D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0494B7F6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5861F896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418A7061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77060390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489ADBF4" w14:textId="77777777" w:rsidTr="00894432">
        <w:trPr>
          <w:jc w:val="center"/>
        </w:trPr>
        <w:tc>
          <w:tcPr>
            <w:tcW w:w="349" w:type="pct"/>
            <w:vAlign w:val="center"/>
          </w:tcPr>
          <w:p w14:paraId="3AABAC49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975" w:type="pct"/>
            <w:vAlign w:val="center"/>
          </w:tcPr>
          <w:p w14:paraId="66FD40E3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1CAF3289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08328518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15289C99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20C59DF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3EE09402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6AD51CDA" w14:textId="77777777" w:rsidTr="00894432">
        <w:trPr>
          <w:jc w:val="center"/>
        </w:trPr>
        <w:tc>
          <w:tcPr>
            <w:tcW w:w="349" w:type="pct"/>
            <w:vAlign w:val="center"/>
          </w:tcPr>
          <w:p w14:paraId="77F50790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975" w:type="pct"/>
            <w:vAlign w:val="center"/>
          </w:tcPr>
          <w:p w14:paraId="0E301D0C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66D7010A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614FD8DD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F3F7645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0A902B1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7ED92108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3BAF5E32" w14:textId="77777777" w:rsidTr="00894432">
        <w:trPr>
          <w:jc w:val="center"/>
        </w:trPr>
        <w:tc>
          <w:tcPr>
            <w:tcW w:w="349" w:type="pct"/>
            <w:vAlign w:val="center"/>
          </w:tcPr>
          <w:p w14:paraId="0CC0B53C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8</w:t>
            </w:r>
          </w:p>
        </w:tc>
        <w:tc>
          <w:tcPr>
            <w:tcW w:w="975" w:type="pct"/>
            <w:vAlign w:val="center"/>
          </w:tcPr>
          <w:p w14:paraId="57F570C6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7DF43BAF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1DA2AE06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04FAE2FE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7E2D057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435F5792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18E719DC" w14:textId="77777777" w:rsidTr="00894432">
        <w:trPr>
          <w:jc w:val="center"/>
        </w:trPr>
        <w:tc>
          <w:tcPr>
            <w:tcW w:w="349" w:type="pct"/>
            <w:vAlign w:val="center"/>
          </w:tcPr>
          <w:p w14:paraId="51BD7C0E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9</w:t>
            </w:r>
          </w:p>
        </w:tc>
        <w:tc>
          <w:tcPr>
            <w:tcW w:w="975" w:type="pct"/>
            <w:vAlign w:val="center"/>
          </w:tcPr>
          <w:p w14:paraId="6D4D0165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3E3B7781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0A64546D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60794CA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BE3F641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636AF287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4067BC" w:rsidRPr="00DC231F" w14:paraId="0400EA6D" w14:textId="77777777" w:rsidTr="00894432">
        <w:trPr>
          <w:jc w:val="center"/>
        </w:trPr>
        <w:tc>
          <w:tcPr>
            <w:tcW w:w="349" w:type="pct"/>
            <w:vAlign w:val="center"/>
          </w:tcPr>
          <w:p w14:paraId="74D7C737" w14:textId="77777777" w:rsidR="004067BC" w:rsidRPr="00DC231F" w:rsidRDefault="004067BC" w:rsidP="003443A8">
            <w:pPr>
              <w:spacing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10</w:t>
            </w:r>
          </w:p>
        </w:tc>
        <w:tc>
          <w:tcPr>
            <w:tcW w:w="975" w:type="pct"/>
            <w:vAlign w:val="center"/>
          </w:tcPr>
          <w:p w14:paraId="15026EF6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62" w:type="pct"/>
            <w:vAlign w:val="center"/>
          </w:tcPr>
          <w:p w14:paraId="19678F16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585" w:type="pct"/>
            <w:vAlign w:val="center"/>
          </w:tcPr>
          <w:p w14:paraId="34E90FEA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C146470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55E141F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6536D7C7" w14:textId="77777777" w:rsidR="004067BC" w:rsidRPr="00DC231F" w:rsidRDefault="004067BC" w:rsidP="003443A8">
            <w:pPr>
              <w:spacing w:line="276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14:paraId="322E181D" w14:textId="77777777" w:rsidR="00733323" w:rsidRPr="00DC231F" w:rsidRDefault="00733323" w:rsidP="00733323">
      <w:pPr>
        <w:jc w:val="both"/>
        <w:rPr>
          <w:b/>
          <w:bCs/>
          <w:sz w:val="16"/>
          <w:szCs w:val="16"/>
          <w:rtl/>
        </w:rPr>
      </w:pPr>
    </w:p>
    <w:p w14:paraId="084B27FB" w14:textId="02E11BF1" w:rsidR="009E03D5" w:rsidRPr="00DC231F" w:rsidRDefault="00D46430" w:rsidP="00CC02B7">
      <w:pPr>
        <w:pStyle w:val="Heading2"/>
        <w:rPr>
          <w:rtl/>
        </w:rPr>
      </w:pPr>
      <w:bookmarkStart w:id="55" w:name="_Toc74406267"/>
      <w:bookmarkStart w:id="56" w:name="_Toc74408310"/>
      <w:r w:rsidRPr="00DC231F">
        <w:rPr>
          <w:rFonts w:hint="cs"/>
          <w:rtl/>
        </w:rPr>
        <w:t>ملاحظات</w:t>
      </w:r>
      <w:r w:rsidR="009E03D5" w:rsidRPr="00DC231F">
        <w:rPr>
          <w:rFonts w:hint="cs"/>
          <w:rtl/>
        </w:rPr>
        <w:t xml:space="preserve"> جدول شماره </w:t>
      </w:r>
      <w:r w:rsidR="007D50CC" w:rsidRPr="00DC231F">
        <w:rPr>
          <w:rFonts w:hint="cs"/>
          <w:rtl/>
        </w:rPr>
        <w:t>3</w:t>
      </w:r>
      <w:r w:rsidR="009E03D5" w:rsidRPr="00DC231F">
        <w:rPr>
          <w:rFonts w:hint="cs"/>
          <w:rtl/>
        </w:rPr>
        <w:t>-2</w:t>
      </w:r>
      <w:bookmarkEnd w:id="55"/>
      <w:bookmarkEnd w:id="56"/>
      <w:r w:rsidR="009E03D5" w:rsidRPr="00DC231F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70"/>
        <w:gridCol w:w="6305"/>
        <w:gridCol w:w="813"/>
        <w:gridCol w:w="1841"/>
      </w:tblGrid>
      <w:tr w:rsidR="00F80FA1" w:rsidRPr="00DC231F" w14:paraId="73375DB2" w14:textId="7A1DFF75" w:rsidTr="005377DA">
        <w:trPr>
          <w:jc w:val="center"/>
        </w:trPr>
        <w:tc>
          <w:tcPr>
            <w:tcW w:w="348" w:type="pct"/>
            <w:shd w:val="clear" w:color="auto" w:fill="D6E3BC" w:themeFill="accent3" w:themeFillTint="66"/>
            <w:vAlign w:val="center"/>
          </w:tcPr>
          <w:p w14:paraId="46497B96" w14:textId="77777777" w:rsidR="00F80FA1" w:rsidRPr="00DC231F" w:rsidRDefault="00F80FA1" w:rsidP="00F80FA1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3274" w:type="pct"/>
            <w:shd w:val="clear" w:color="auto" w:fill="D6E3BC" w:themeFill="accent3" w:themeFillTint="66"/>
            <w:vAlign w:val="center"/>
          </w:tcPr>
          <w:p w14:paraId="0C16F433" w14:textId="77777777" w:rsidR="00F80FA1" w:rsidRPr="00DC231F" w:rsidRDefault="00F80FA1" w:rsidP="00F80FA1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422" w:type="pct"/>
            <w:shd w:val="clear" w:color="auto" w:fill="D6E3BC" w:themeFill="accent3" w:themeFillTint="66"/>
            <w:vAlign w:val="center"/>
          </w:tcPr>
          <w:p w14:paraId="67A2FFAC" w14:textId="77777777" w:rsidR="00F80FA1" w:rsidRPr="00DC231F" w:rsidRDefault="00F80FA1" w:rsidP="00F80FA1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حداکثر امتياز</w:t>
            </w:r>
          </w:p>
        </w:tc>
        <w:tc>
          <w:tcPr>
            <w:tcW w:w="956" w:type="pct"/>
            <w:shd w:val="clear" w:color="auto" w:fill="C2D69B" w:themeFill="accent3" w:themeFillTint="99"/>
            <w:vAlign w:val="center"/>
          </w:tcPr>
          <w:p w14:paraId="6BDE2BEE" w14:textId="6012B2AA" w:rsidR="00F80FA1" w:rsidRPr="00DC231F" w:rsidRDefault="00F80FA1" w:rsidP="00F80FA1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ارزیابی مناقصه‌گزار </w:t>
            </w:r>
            <w:r w:rsidRPr="00DC231F">
              <w:rPr>
                <w:rFonts w:hint="cs"/>
                <w:szCs w:val="22"/>
                <w:rtl/>
              </w:rPr>
              <w:t>(تکمیل توسط کارفرما)</w:t>
            </w:r>
          </w:p>
        </w:tc>
      </w:tr>
      <w:tr w:rsidR="00F80FA1" w:rsidRPr="00DC231F" w14:paraId="421DA021" w14:textId="45483030" w:rsidTr="005377DA">
        <w:trPr>
          <w:jc w:val="center"/>
        </w:trPr>
        <w:tc>
          <w:tcPr>
            <w:tcW w:w="348" w:type="pct"/>
            <w:vAlign w:val="center"/>
          </w:tcPr>
          <w:p w14:paraId="2E126B4E" w14:textId="77777777" w:rsidR="00F80FA1" w:rsidRPr="00DC231F" w:rsidRDefault="00F80FA1" w:rsidP="00F80FA1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3274" w:type="pct"/>
            <w:vAlign w:val="center"/>
          </w:tcPr>
          <w:p w14:paraId="13AB49B5" w14:textId="4CA78EC3" w:rsidR="00F80FA1" w:rsidRPr="00DC231F" w:rsidRDefault="00F80FA1" w:rsidP="00F80FA1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گواهي حسن انجام كار از كارفرمايان قبلي در پروژه</w:t>
            </w:r>
            <w:r w:rsidR="002B4F94" w:rsidRPr="00DC231F">
              <w:rPr>
                <w:rFonts w:hint="cs"/>
                <w:szCs w:val="22"/>
                <w:rtl/>
              </w:rPr>
              <w:t>‌</w:t>
            </w:r>
            <w:r w:rsidRPr="00DC231F">
              <w:rPr>
                <w:rFonts w:hint="cs"/>
                <w:szCs w:val="22"/>
                <w:rtl/>
              </w:rPr>
              <w:t xml:space="preserve">هاي مرتبط – حداكثر </w:t>
            </w:r>
            <w:r w:rsidR="00CD7594" w:rsidRPr="00DC231F">
              <w:rPr>
                <w:rFonts w:hint="cs"/>
                <w:szCs w:val="22"/>
                <w:rtl/>
              </w:rPr>
              <w:t>4</w:t>
            </w:r>
            <w:r w:rsidRPr="00DC231F">
              <w:rPr>
                <w:rFonts w:hint="cs"/>
                <w:szCs w:val="22"/>
                <w:rtl/>
              </w:rPr>
              <w:t xml:space="preserve"> پروژه</w:t>
            </w:r>
          </w:p>
        </w:tc>
        <w:tc>
          <w:tcPr>
            <w:tcW w:w="422" w:type="pct"/>
            <w:vAlign w:val="center"/>
          </w:tcPr>
          <w:p w14:paraId="2D376B56" w14:textId="77777777" w:rsidR="00F80FA1" w:rsidRPr="00DC231F" w:rsidRDefault="00F80FA1" w:rsidP="00F80FA1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80</w:t>
            </w:r>
          </w:p>
        </w:tc>
        <w:tc>
          <w:tcPr>
            <w:tcW w:w="956" w:type="pct"/>
            <w:vAlign w:val="center"/>
          </w:tcPr>
          <w:p w14:paraId="7D6D7C79" w14:textId="77777777" w:rsidR="00F80FA1" w:rsidRPr="00DC231F" w:rsidRDefault="00F80FA1" w:rsidP="00F80FA1">
            <w:pPr>
              <w:jc w:val="center"/>
              <w:rPr>
                <w:szCs w:val="22"/>
                <w:rtl/>
              </w:rPr>
            </w:pPr>
          </w:p>
        </w:tc>
      </w:tr>
      <w:tr w:rsidR="00F80FA1" w:rsidRPr="00DC231F" w14:paraId="6F5A9CC4" w14:textId="6C4D2265" w:rsidTr="005377DA">
        <w:trPr>
          <w:jc w:val="center"/>
        </w:trPr>
        <w:tc>
          <w:tcPr>
            <w:tcW w:w="348" w:type="pct"/>
            <w:vAlign w:val="center"/>
          </w:tcPr>
          <w:p w14:paraId="0594DC52" w14:textId="77777777" w:rsidR="00F80FA1" w:rsidRPr="00DC231F" w:rsidRDefault="00F80FA1" w:rsidP="00F80FA1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274" w:type="pct"/>
            <w:vAlign w:val="center"/>
          </w:tcPr>
          <w:p w14:paraId="3AD4F075" w14:textId="3E861008" w:rsidR="00F80FA1" w:rsidRPr="00DC231F" w:rsidRDefault="00F80FA1" w:rsidP="00F80FA1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گواهي حسن انجام كار از كارفرمايان قبلي در پروژه</w:t>
            </w:r>
            <w:r w:rsidR="002B4F94" w:rsidRPr="00DC231F">
              <w:rPr>
                <w:rFonts w:hint="cs"/>
                <w:szCs w:val="22"/>
                <w:rtl/>
              </w:rPr>
              <w:t>‌</w:t>
            </w:r>
            <w:r w:rsidRPr="00DC231F">
              <w:rPr>
                <w:rFonts w:hint="cs"/>
                <w:szCs w:val="22"/>
                <w:rtl/>
              </w:rPr>
              <w:t>هاي نيمه مرتبط – حداكثر 2 پروژه</w:t>
            </w:r>
          </w:p>
        </w:tc>
        <w:tc>
          <w:tcPr>
            <w:tcW w:w="422" w:type="pct"/>
            <w:vAlign w:val="center"/>
          </w:tcPr>
          <w:p w14:paraId="16199AF6" w14:textId="77777777" w:rsidR="00F80FA1" w:rsidRPr="00DC231F" w:rsidRDefault="00F80FA1" w:rsidP="00F80FA1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20</w:t>
            </w:r>
          </w:p>
        </w:tc>
        <w:tc>
          <w:tcPr>
            <w:tcW w:w="956" w:type="pct"/>
            <w:vAlign w:val="center"/>
          </w:tcPr>
          <w:p w14:paraId="662D6105" w14:textId="77777777" w:rsidR="00F80FA1" w:rsidRPr="00DC231F" w:rsidRDefault="00F80FA1" w:rsidP="00F80FA1">
            <w:pPr>
              <w:jc w:val="center"/>
              <w:rPr>
                <w:szCs w:val="22"/>
                <w:rtl/>
              </w:rPr>
            </w:pPr>
          </w:p>
        </w:tc>
      </w:tr>
      <w:tr w:rsidR="002B4F94" w:rsidRPr="00DC231F" w14:paraId="704135CA" w14:textId="75EFDF0B" w:rsidTr="005377DA">
        <w:trPr>
          <w:jc w:val="center"/>
        </w:trPr>
        <w:tc>
          <w:tcPr>
            <w:tcW w:w="3622" w:type="pct"/>
            <w:gridSpan w:val="2"/>
            <w:vAlign w:val="center"/>
          </w:tcPr>
          <w:p w14:paraId="78D1DEA2" w14:textId="55FBFAAC" w:rsidR="002B4F94" w:rsidRPr="00DC231F" w:rsidRDefault="002B4F94" w:rsidP="002B4F94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حداكثر امتياز این بخش 100 بوده و در محاسبات کل، معادل 10 (ده) امتیاز در نظر گرفته خواهد شد و امتیازات کمتر به تناسب کاهش خواهند یافت.</w:t>
            </w:r>
          </w:p>
        </w:tc>
        <w:tc>
          <w:tcPr>
            <w:tcW w:w="422" w:type="pct"/>
            <w:vAlign w:val="center"/>
          </w:tcPr>
          <w:p w14:paraId="2656EFFB" w14:textId="77777777" w:rsidR="002B4F94" w:rsidRPr="00DC231F" w:rsidRDefault="002B4F94" w:rsidP="002B4F94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100</w:t>
            </w:r>
          </w:p>
        </w:tc>
        <w:tc>
          <w:tcPr>
            <w:tcW w:w="956" w:type="pct"/>
            <w:vAlign w:val="center"/>
          </w:tcPr>
          <w:p w14:paraId="0E4CAE39" w14:textId="77777777" w:rsidR="002B4F94" w:rsidRPr="00DC231F" w:rsidRDefault="002B4F94" w:rsidP="002B4F94">
            <w:pPr>
              <w:jc w:val="center"/>
              <w:rPr>
                <w:szCs w:val="22"/>
                <w:rtl/>
              </w:rPr>
            </w:pPr>
          </w:p>
        </w:tc>
      </w:tr>
      <w:tr w:rsidR="00F80FA1" w:rsidRPr="00DC231F" w14:paraId="366353D2" w14:textId="146B32F7" w:rsidTr="005377DA">
        <w:trPr>
          <w:jc w:val="center"/>
        </w:trPr>
        <w:tc>
          <w:tcPr>
            <w:tcW w:w="5000" w:type="pct"/>
            <w:gridSpan w:val="4"/>
            <w:vAlign w:val="center"/>
          </w:tcPr>
          <w:p w14:paraId="6F8EF476" w14:textId="6A3AFEFF" w:rsidR="00F80FA1" w:rsidRPr="00DC231F" w:rsidRDefault="00F80FA1" w:rsidP="00D46430">
            <w:pPr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تذكر </w:t>
            </w:r>
            <w:r w:rsidR="004F1A97" w:rsidRPr="00DC231F">
              <w:rPr>
                <w:rFonts w:hint="cs"/>
                <w:szCs w:val="22"/>
                <w:rtl/>
              </w:rPr>
              <w:t>1</w:t>
            </w:r>
            <w:r w:rsidR="00D46430" w:rsidRPr="00DC231F">
              <w:rPr>
                <w:rFonts w:hint="cs"/>
                <w:szCs w:val="22"/>
                <w:rtl/>
              </w:rPr>
              <w:t xml:space="preserve">: </w:t>
            </w:r>
            <w:r w:rsidRPr="00DC231F">
              <w:rPr>
                <w:rFonts w:hint="cs"/>
                <w:szCs w:val="22"/>
                <w:rtl/>
              </w:rPr>
              <w:t xml:space="preserve">كپي </w:t>
            </w:r>
            <w:r w:rsidR="002B4F94" w:rsidRPr="00DC231F">
              <w:rPr>
                <w:rFonts w:hint="cs"/>
                <w:szCs w:val="22"/>
                <w:rtl/>
              </w:rPr>
              <w:t>گواهی‌های حسن انجام کار، ضمیمه شود.</w:t>
            </w:r>
          </w:p>
        </w:tc>
      </w:tr>
    </w:tbl>
    <w:p w14:paraId="1B937921" w14:textId="77777777" w:rsidR="00C33F19" w:rsidRPr="00DC231F" w:rsidRDefault="00C33F19" w:rsidP="0031312F">
      <w:pPr>
        <w:jc w:val="both"/>
        <w:rPr>
          <w:sz w:val="24"/>
          <w:rtl/>
        </w:rPr>
      </w:pPr>
    </w:p>
    <w:p w14:paraId="039AB8AA" w14:textId="77777777" w:rsidR="00C33F19" w:rsidRPr="00DC231F" w:rsidRDefault="00C33F19" w:rsidP="0031312F">
      <w:pPr>
        <w:jc w:val="both"/>
        <w:rPr>
          <w:sz w:val="24"/>
          <w:rtl/>
        </w:rPr>
      </w:pPr>
    </w:p>
    <w:p w14:paraId="61AB04C8" w14:textId="77777777" w:rsidR="00C33F19" w:rsidRPr="00DC231F" w:rsidRDefault="00C33F19" w:rsidP="0031312F">
      <w:pPr>
        <w:bidi w:val="0"/>
        <w:rPr>
          <w:sz w:val="24"/>
          <w:rtl/>
        </w:rPr>
      </w:pPr>
      <w:r w:rsidRPr="00DC231F">
        <w:rPr>
          <w:sz w:val="24"/>
          <w:rtl/>
        </w:rPr>
        <w:br w:type="page"/>
      </w:r>
    </w:p>
    <w:p w14:paraId="78E3613E" w14:textId="5A33F8A7" w:rsidR="00C33F19" w:rsidRPr="00DC231F" w:rsidRDefault="00C33F19" w:rsidP="00CC02B7">
      <w:pPr>
        <w:pStyle w:val="Heading2"/>
        <w:rPr>
          <w:rtl/>
        </w:rPr>
      </w:pPr>
      <w:bookmarkStart w:id="57" w:name="_Toc74406268"/>
      <w:bookmarkStart w:id="58" w:name="_Toc74408311"/>
      <w:r w:rsidRPr="00DC231F">
        <w:rPr>
          <w:rFonts w:hint="cs"/>
          <w:rtl/>
        </w:rPr>
        <w:lastRenderedPageBreak/>
        <w:t>جدول شماره 3-3: اسامي كادر فنی شركت (ارزيابي کفایت و دانش</w:t>
      </w:r>
      <w:r w:rsidR="002B4F94" w:rsidRPr="00DC231F">
        <w:rPr>
          <w:rFonts w:hint="cs"/>
          <w:rtl/>
        </w:rPr>
        <w:t xml:space="preserve"> و مهارت</w:t>
      </w:r>
      <w:r w:rsidRPr="00DC231F">
        <w:rPr>
          <w:rFonts w:hint="cs"/>
          <w:rtl/>
        </w:rPr>
        <w:t xml:space="preserve"> فنی کارکنان کلیدی، مربوط به رديف 3 از جدول شماره 1-5 )</w:t>
      </w:r>
      <w:bookmarkEnd w:id="57"/>
      <w:bookmarkEnd w:id="58"/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727"/>
        <w:gridCol w:w="1814"/>
        <w:gridCol w:w="1693"/>
        <w:gridCol w:w="1454"/>
        <w:gridCol w:w="1454"/>
        <w:gridCol w:w="1310"/>
        <w:gridCol w:w="1177"/>
      </w:tblGrid>
      <w:tr w:rsidR="00071D34" w:rsidRPr="00DC231F" w14:paraId="213BFB69" w14:textId="77777777" w:rsidTr="005377DA">
        <w:trPr>
          <w:trHeight w:val="389"/>
          <w:jc w:val="center"/>
        </w:trPr>
        <w:tc>
          <w:tcPr>
            <w:tcW w:w="378" w:type="pct"/>
            <w:vMerge w:val="restart"/>
            <w:shd w:val="clear" w:color="auto" w:fill="D6E3BC" w:themeFill="accent3" w:themeFillTint="66"/>
            <w:vAlign w:val="center"/>
          </w:tcPr>
          <w:p w14:paraId="461679A4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942" w:type="pct"/>
            <w:vMerge w:val="restart"/>
            <w:shd w:val="clear" w:color="auto" w:fill="D6E3BC" w:themeFill="accent3" w:themeFillTint="66"/>
            <w:vAlign w:val="center"/>
          </w:tcPr>
          <w:p w14:paraId="674554A1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سمت </w:t>
            </w:r>
          </w:p>
        </w:tc>
        <w:tc>
          <w:tcPr>
            <w:tcW w:w="879" w:type="pct"/>
            <w:vMerge w:val="restart"/>
            <w:shd w:val="clear" w:color="auto" w:fill="D6E3BC" w:themeFill="accent3" w:themeFillTint="66"/>
            <w:vAlign w:val="center"/>
          </w:tcPr>
          <w:p w14:paraId="6730B600" w14:textId="0C57BCE6" w:rsidR="00071D34" w:rsidRPr="00DC231F" w:rsidRDefault="00071D34" w:rsidP="00D23409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نام و نام خانوادگي</w:t>
            </w:r>
          </w:p>
        </w:tc>
        <w:tc>
          <w:tcPr>
            <w:tcW w:w="755" w:type="pct"/>
            <w:vMerge w:val="restart"/>
            <w:shd w:val="clear" w:color="auto" w:fill="D6E3BC" w:themeFill="accent3" w:themeFillTint="66"/>
            <w:vAlign w:val="center"/>
          </w:tcPr>
          <w:p w14:paraId="52C31A61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آخرین مدرك تحصيلي</w:t>
            </w:r>
          </w:p>
        </w:tc>
        <w:tc>
          <w:tcPr>
            <w:tcW w:w="755" w:type="pct"/>
            <w:vMerge w:val="restart"/>
            <w:shd w:val="clear" w:color="auto" w:fill="D6E3BC" w:themeFill="accent3" w:themeFillTint="66"/>
            <w:vAlign w:val="center"/>
          </w:tcPr>
          <w:p w14:paraId="21D7E929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رشته و گرایش تحصیلی</w:t>
            </w:r>
          </w:p>
        </w:tc>
        <w:tc>
          <w:tcPr>
            <w:tcW w:w="680" w:type="pct"/>
            <w:vMerge w:val="restart"/>
            <w:shd w:val="clear" w:color="auto" w:fill="D6E3BC" w:themeFill="accent3" w:themeFillTint="66"/>
            <w:vAlign w:val="center"/>
          </w:tcPr>
          <w:p w14:paraId="73188F46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دانشگاه محل اخذ</w:t>
            </w:r>
          </w:p>
        </w:tc>
        <w:tc>
          <w:tcPr>
            <w:tcW w:w="611" w:type="pct"/>
            <w:vMerge w:val="restart"/>
            <w:shd w:val="clear" w:color="auto" w:fill="D6E3BC" w:themeFill="accent3" w:themeFillTint="66"/>
            <w:vAlign w:val="center"/>
          </w:tcPr>
          <w:p w14:paraId="103D7847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تاریخ اخذ مدرک</w:t>
            </w:r>
          </w:p>
        </w:tc>
      </w:tr>
      <w:tr w:rsidR="00071D34" w:rsidRPr="00DC231F" w14:paraId="5B64E211" w14:textId="77777777" w:rsidTr="005377DA">
        <w:trPr>
          <w:trHeight w:val="429"/>
          <w:jc w:val="center"/>
        </w:trPr>
        <w:tc>
          <w:tcPr>
            <w:tcW w:w="378" w:type="pct"/>
            <w:vMerge/>
            <w:shd w:val="clear" w:color="auto" w:fill="D6E3BC" w:themeFill="accent3" w:themeFillTint="66"/>
            <w:vAlign w:val="center"/>
          </w:tcPr>
          <w:p w14:paraId="1528A6CA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942" w:type="pct"/>
            <w:vMerge/>
            <w:shd w:val="clear" w:color="auto" w:fill="D6E3BC" w:themeFill="accent3" w:themeFillTint="66"/>
            <w:vAlign w:val="center"/>
          </w:tcPr>
          <w:p w14:paraId="53935D56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Merge/>
            <w:shd w:val="clear" w:color="auto" w:fill="D6E3BC" w:themeFill="accent3" w:themeFillTint="66"/>
            <w:vAlign w:val="center"/>
          </w:tcPr>
          <w:p w14:paraId="577090CB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Merge/>
            <w:shd w:val="clear" w:color="auto" w:fill="D6E3BC" w:themeFill="accent3" w:themeFillTint="66"/>
            <w:vAlign w:val="center"/>
          </w:tcPr>
          <w:p w14:paraId="146FB2CF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Merge/>
            <w:shd w:val="clear" w:color="auto" w:fill="D6E3BC" w:themeFill="accent3" w:themeFillTint="66"/>
            <w:vAlign w:val="center"/>
          </w:tcPr>
          <w:p w14:paraId="1C2B7ABB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Merge/>
            <w:shd w:val="clear" w:color="auto" w:fill="D6E3BC" w:themeFill="accent3" w:themeFillTint="66"/>
            <w:vAlign w:val="center"/>
          </w:tcPr>
          <w:p w14:paraId="4B100F01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Merge/>
            <w:shd w:val="clear" w:color="auto" w:fill="D6E3BC" w:themeFill="accent3" w:themeFillTint="66"/>
            <w:vAlign w:val="center"/>
          </w:tcPr>
          <w:p w14:paraId="421C869C" w14:textId="77777777" w:rsidR="00071D34" w:rsidRPr="00DC231F" w:rsidRDefault="00071D34" w:rsidP="009C6D82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1005545A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48418662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942" w:type="pct"/>
            <w:vAlign w:val="center"/>
          </w:tcPr>
          <w:p w14:paraId="14CD4023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21222CB9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371A7CEA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0E36F055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6CAE9FC1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023395C5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74C94E03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3781B380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942" w:type="pct"/>
            <w:vAlign w:val="center"/>
          </w:tcPr>
          <w:p w14:paraId="05D005D4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187C3EB4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717E4B11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1512B68D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09F1FDF1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23A7BB4D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0195E902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69C2CF82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942" w:type="pct"/>
            <w:vAlign w:val="center"/>
          </w:tcPr>
          <w:p w14:paraId="719FA955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15300C6E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6F5996D3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5AFC05B3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11739758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1A81D35A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67AEC75E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6F18A5E0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942" w:type="pct"/>
            <w:vAlign w:val="center"/>
          </w:tcPr>
          <w:p w14:paraId="1FA06C67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686B6B54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7C017364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5EB4C986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58A3FFCE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269971C8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2232C099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37234674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942" w:type="pct"/>
            <w:vAlign w:val="center"/>
          </w:tcPr>
          <w:p w14:paraId="5F5299CB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7EE2EFC9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6315F990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5D13F9C7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626239C8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6D4F9C79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4DA2E4A6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10138421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942" w:type="pct"/>
            <w:vAlign w:val="center"/>
          </w:tcPr>
          <w:p w14:paraId="57C09198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119E697C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054177CB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3B9D4DA2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1CB8241C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5F4DFAFF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064EB12E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7D2A903D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942" w:type="pct"/>
            <w:vAlign w:val="center"/>
          </w:tcPr>
          <w:p w14:paraId="64EC6F7D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5D7E0E03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47EC6FBE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5487A004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7212AB0B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5138ACEC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7FD8528B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13EFE437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8</w:t>
            </w:r>
          </w:p>
        </w:tc>
        <w:tc>
          <w:tcPr>
            <w:tcW w:w="942" w:type="pct"/>
            <w:vAlign w:val="center"/>
          </w:tcPr>
          <w:p w14:paraId="7512D5CA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6EA08EFB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209A22E7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5439CB2A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4833DC87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08A011D2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0D1A36A1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28E3939C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9</w:t>
            </w:r>
          </w:p>
        </w:tc>
        <w:tc>
          <w:tcPr>
            <w:tcW w:w="942" w:type="pct"/>
            <w:vAlign w:val="center"/>
          </w:tcPr>
          <w:p w14:paraId="3DA29DEA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2290F679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2E4C38FB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3D32B16D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5CCD7DEF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526523C6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  <w:tr w:rsidR="00071D34" w:rsidRPr="00DC231F" w14:paraId="7C8C98E5" w14:textId="77777777" w:rsidTr="005377DA">
        <w:trPr>
          <w:trHeight w:val="20"/>
          <w:jc w:val="center"/>
        </w:trPr>
        <w:tc>
          <w:tcPr>
            <w:tcW w:w="378" w:type="pct"/>
            <w:vAlign w:val="center"/>
          </w:tcPr>
          <w:p w14:paraId="41AE6DD8" w14:textId="77777777" w:rsidR="00071D34" w:rsidRPr="00DC231F" w:rsidRDefault="00071D34" w:rsidP="009C6D82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10</w:t>
            </w:r>
          </w:p>
        </w:tc>
        <w:tc>
          <w:tcPr>
            <w:tcW w:w="942" w:type="pct"/>
            <w:vAlign w:val="center"/>
          </w:tcPr>
          <w:p w14:paraId="5BB8C984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879" w:type="pct"/>
            <w:vAlign w:val="center"/>
          </w:tcPr>
          <w:p w14:paraId="5B17A2D2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34CE3246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755" w:type="pct"/>
            <w:vAlign w:val="center"/>
          </w:tcPr>
          <w:p w14:paraId="656B750E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80" w:type="pct"/>
            <w:vAlign w:val="center"/>
          </w:tcPr>
          <w:p w14:paraId="66767AD1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611" w:type="pct"/>
            <w:vAlign w:val="center"/>
          </w:tcPr>
          <w:p w14:paraId="6A5290DF" w14:textId="77777777" w:rsidR="00071D34" w:rsidRPr="00DC231F" w:rsidRDefault="00071D34" w:rsidP="009C6D82">
            <w:pPr>
              <w:rPr>
                <w:b/>
                <w:bCs/>
                <w:szCs w:val="22"/>
                <w:rtl/>
              </w:rPr>
            </w:pPr>
          </w:p>
        </w:tc>
      </w:tr>
    </w:tbl>
    <w:p w14:paraId="2BBEA8D2" w14:textId="77777777" w:rsidR="00071D34" w:rsidRPr="00DC231F" w:rsidRDefault="00071D34" w:rsidP="00071D34">
      <w:pPr>
        <w:rPr>
          <w:rtl/>
        </w:rPr>
      </w:pPr>
    </w:p>
    <w:p w14:paraId="6B84503A" w14:textId="3EFC9321" w:rsidR="00C33F19" w:rsidRPr="00DC231F" w:rsidRDefault="002419F3" w:rsidP="00CC02B7">
      <w:pPr>
        <w:pStyle w:val="Heading2"/>
        <w:rPr>
          <w:rtl/>
        </w:rPr>
      </w:pPr>
      <w:bookmarkStart w:id="59" w:name="_Toc74406269"/>
      <w:bookmarkStart w:id="60" w:name="_Toc74408312"/>
      <w:r w:rsidRPr="00DC231F">
        <w:rPr>
          <w:rFonts w:hint="cs"/>
          <w:rtl/>
        </w:rPr>
        <w:t xml:space="preserve">ملاحظات </w:t>
      </w:r>
      <w:r w:rsidR="00C33F19" w:rsidRPr="00DC231F">
        <w:rPr>
          <w:rFonts w:hint="cs"/>
          <w:rtl/>
        </w:rPr>
        <w:t>جدول شماره 3-3</w:t>
      </w:r>
      <w:bookmarkEnd w:id="59"/>
      <w:bookmarkEnd w:id="60"/>
      <w:r w:rsidR="00C33F19" w:rsidRPr="00DC231F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33"/>
        <w:gridCol w:w="2136"/>
        <w:gridCol w:w="767"/>
        <w:gridCol w:w="771"/>
        <w:gridCol w:w="781"/>
        <w:gridCol w:w="1869"/>
        <w:gridCol w:w="841"/>
        <w:gridCol w:w="1831"/>
      </w:tblGrid>
      <w:tr w:rsidR="004A6945" w:rsidRPr="00DC231F" w14:paraId="7BE3386E" w14:textId="77777777" w:rsidTr="003F3E61">
        <w:trPr>
          <w:trHeight w:val="331"/>
          <w:jc w:val="center"/>
        </w:trPr>
        <w:tc>
          <w:tcPr>
            <w:tcW w:w="290" w:type="pct"/>
            <w:vMerge w:val="restart"/>
            <w:shd w:val="clear" w:color="auto" w:fill="D6E3BC" w:themeFill="accent3" w:themeFillTint="66"/>
            <w:vAlign w:val="center"/>
          </w:tcPr>
          <w:p w14:paraId="3FC298CD" w14:textId="18E14AEA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1115" w:type="pct"/>
            <w:vMerge w:val="restart"/>
            <w:shd w:val="clear" w:color="auto" w:fill="D6E3BC" w:themeFill="accent3" w:themeFillTint="66"/>
            <w:vAlign w:val="center"/>
          </w:tcPr>
          <w:p w14:paraId="276CD39B" w14:textId="223DF020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1221" w:type="pct"/>
            <w:gridSpan w:val="3"/>
            <w:shd w:val="clear" w:color="auto" w:fill="D6E3BC" w:themeFill="accent3" w:themeFillTint="66"/>
            <w:vAlign w:val="center"/>
          </w:tcPr>
          <w:p w14:paraId="3242884F" w14:textId="7B9AE991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تعداد نفرات با سابقه</w:t>
            </w:r>
          </w:p>
        </w:tc>
        <w:tc>
          <w:tcPr>
            <w:tcW w:w="976" w:type="pct"/>
            <w:vMerge w:val="restart"/>
            <w:shd w:val="clear" w:color="auto" w:fill="D6E3BC" w:themeFill="accent3" w:themeFillTint="66"/>
            <w:vAlign w:val="center"/>
          </w:tcPr>
          <w:p w14:paraId="3D73FBC4" w14:textId="5022B4A5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امتياز </w:t>
            </w:r>
            <w:r w:rsidR="00A21BE9" w:rsidRPr="00DC231F">
              <w:rPr>
                <w:rFonts w:hint="cs"/>
                <w:b/>
                <w:bCs/>
                <w:szCs w:val="22"/>
                <w:rtl/>
              </w:rPr>
              <w:t xml:space="preserve">به ازای </w:t>
            </w:r>
            <w:r w:rsidRPr="00DC231F">
              <w:rPr>
                <w:rFonts w:hint="cs"/>
                <w:b/>
                <w:bCs/>
                <w:szCs w:val="22"/>
                <w:rtl/>
              </w:rPr>
              <w:t>هر نفر-سال سابقه</w:t>
            </w:r>
          </w:p>
        </w:tc>
        <w:tc>
          <w:tcPr>
            <w:tcW w:w="442" w:type="pct"/>
            <w:vMerge w:val="restart"/>
            <w:shd w:val="clear" w:color="auto" w:fill="D6E3BC" w:themeFill="accent3" w:themeFillTint="66"/>
            <w:vAlign w:val="center"/>
          </w:tcPr>
          <w:p w14:paraId="258E6978" w14:textId="27A3DC6B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حداکثر امتياز</w:t>
            </w:r>
          </w:p>
        </w:tc>
        <w:tc>
          <w:tcPr>
            <w:tcW w:w="956" w:type="pct"/>
            <w:vMerge w:val="restart"/>
            <w:shd w:val="clear" w:color="auto" w:fill="C2D69B" w:themeFill="accent3" w:themeFillTint="99"/>
            <w:vAlign w:val="center"/>
          </w:tcPr>
          <w:p w14:paraId="6370DD35" w14:textId="22B1FE6D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ارزیابی مناقصه‌گزار </w:t>
            </w:r>
            <w:r w:rsidRPr="00DC231F">
              <w:rPr>
                <w:rFonts w:hint="cs"/>
                <w:szCs w:val="22"/>
                <w:rtl/>
              </w:rPr>
              <w:t>(تکمیل توسط کارفرما)</w:t>
            </w:r>
          </w:p>
        </w:tc>
      </w:tr>
      <w:tr w:rsidR="00A21BE9" w:rsidRPr="00DC231F" w14:paraId="7E564599" w14:textId="47470AA5" w:rsidTr="003F3E61">
        <w:trPr>
          <w:jc w:val="center"/>
        </w:trPr>
        <w:tc>
          <w:tcPr>
            <w:tcW w:w="290" w:type="pct"/>
            <w:vMerge/>
            <w:shd w:val="clear" w:color="auto" w:fill="D6E3BC" w:themeFill="accent3" w:themeFillTint="66"/>
            <w:vAlign w:val="center"/>
          </w:tcPr>
          <w:p w14:paraId="4E06A506" w14:textId="3706BF2F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115" w:type="pct"/>
            <w:vMerge/>
            <w:shd w:val="clear" w:color="auto" w:fill="D6E3BC" w:themeFill="accent3" w:themeFillTint="66"/>
            <w:vAlign w:val="center"/>
          </w:tcPr>
          <w:p w14:paraId="6FF5BD01" w14:textId="19F9E11E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04" w:type="pct"/>
            <w:shd w:val="clear" w:color="auto" w:fill="D6E3BC" w:themeFill="accent3" w:themeFillTint="66"/>
            <w:vAlign w:val="center"/>
          </w:tcPr>
          <w:p w14:paraId="565B9CCA" w14:textId="1A8F040B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C231F">
              <w:rPr>
                <w:rFonts w:hint="cs"/>
                <w:b/>
                <w:bCs/>
                <w:sz w:val="18"/>
                <w:szCs w:val="18"/>
                <w:rtl/>
              </w:rPr>
              <w:t xml:space="preserve">بیش از 15 سال </w:t>
            </w:r>
          </w:p>
        </w:tc>
        <w:tc>
          <w:tcPr>
            <w:tcW w:w="406" w:type="pct"/>
            <w:shd w:val="clear" w:color="auto" w:fill="D6E3BC" w:themeFill="accent3" w:themeFillTint="66"/>
            <w:vAlign w:val="center"/>
          </w:tcPr>
          <w:p w14:paraId="1AB3A466" w14:textId="1A07134E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C231F">
              <w:rPr>
                <w:rFonts w:hint="cs"/>
                <w:b/>
                <w:bCs/>
                <w:sz w:val="18"/>
                <w:szCs w:val="18"/>
                <w:rtl/>
              </w:rPr>
              <w:t xml:space="preserve">بین 10 از 15 سال </w:t>
            </w:r>
          </w:p>
        </w:tc>
        <w:tc>
          <w:tcPr>
            <w:tcW w:w="411" w:type="pct"/>
            <w:shd w:val="clear" w:color="auto" w:fill="D6E3BC" w:themeFill="accent3" w:themeFillTint="66"/>
            <w:vAlign w:val="center"/>
          </w:tcPr>
          <w:p w14:paraId="605A4C43" w14:textId="28C0D928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C231F">
              <w:rPr>
                <w:rFonts w:hint="cs"/>
                <w:b/>
                <w:bCs/>
                <w:sz w:val="18"/>
                <w:szCs w:val="18"/>
                <w:rtl/>
              </w:rPr>
              <w:t xml:space="preserve">بین 5 از 10 سال </w:t>
            </w:r>
          </w:p>
        </w:tc>
        <w:tc>
          <w:tcPr>
            <w:tcW w:w="976" w:type="pct"/>
            <w:vMerge/>
            <w:shd w:val="clear" w:color="auto" w:fill="D6E3BC" w:themeFill="accent3" w:themeFillTint="66"/>
            <w:vAlign w:val="center"/>
          </w:tcPr>
          <w:p w14:paraId="392A6975" w14:textId="6B821B4A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442" w:type="pct"/>
            <w:vMerge/>
            <w:shd w:val="clear" w:color="auto" w:fill="D6E3BC" w:themeFill="accent3" w:themeFillTint="66"/>
            <w:vAlign w:val="center"/>
          </w:tcPr>
          <w:p w14:paraId="2B1C78E2" w14:textId="0CA16B73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956" w:type="pct"/>
            <w:vMerge/>
            <w:shd w:val="clear" w:color="auto" w:fill="C2D69B" w:themeFill="accent3" w:themeFillTint="99"/>
            <w:vAlign w:val="center"/>
          </w:tcPr>
          <w:p w14:paraId="0B7034E3" w14:textId="694BF990" w:rsidR="00F94D73" w:rsidRPr="00DC231F" w:rsidRDefault="00F94D73" w:rsidP="003F3E61">
            <w:pPr>
              <w:spacing w:before="0" w:after="0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A21BE9" w:rsidRPr="00DC231F" w14:paraId="35A6E208" w14:textId="6AA98CE1" w:rsidTr="003F3E61">
        <w:trPr>
          <w:jc w:val="center"/>
        </w:trPr>
        <w:tc>
          <w:tcPr>
            <w:tcW w:w="290" w:type="pct"/>
            <w:vAlign w:val="center"/>
          </w:tcPr>
          <w:p w14:paraId="4EB8F412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1115" w:type="pct"/>
            <w:vAlign w:val="center"/>
          </w:tcPr>
          <w:p w14:paraId="28782930" w14:textId="77777777" w:rsidR="0070680E" w:rsidRPr="00DC231F" w:rsidRDefault="0070680E" w:rsidP="003F3E61">
            <w:pPr>
              <w:spacing w:before="0" w:after="0"/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دکتری در رشته مرتبط </w:t>
            </w:r>
          </w:p>
        </w:tc>
        <w:tc>
          <w:tcPr>
            <w:tcW w:w="404" w:type="pct"/>
            <w:vAlign w:val="center"/>
          </w:tcPr>
          <w:p w14:paraId="340E7FE8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06" w:type="pct"/>
          </w:tcPr>
          <w:p w14:paraId="0E88C672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11" w:type="pct"/>
          </w:tcPr>
          <w:p w14:paraId="622EFD7A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976" w:type="pct"/>
            <w:vAlign w:val="center"/>
          </w:tcPr>
          <w:p w14:paraId="24D0D754" w14:textId="09832599" w:rsidR="0070680E" w:rsidRPr="00DC231F" w:rsidRDefault="0070680E" w:rsidP="003F3E61">
            <w:pPr>
              <w:spacing w:before="0" w:after="0"/>
              <w:rPr>
                <w:sz w:val="20"/>
                <w:szCs w:val="20"/>
                <w:rtl/>
              </w:rPr>
            </w:pPr>
            <w:r w:rsidRPr="00DC231F">
              <w:rPr>
                <w:rFonts w:hint="cs"/>
                <w:sz w:val="20"/>
                <w:szCs w:val="20"/>
                <w:rtl/>
              </w:rPr>
              <w:t>5/1 امتياز</w:t>
            </w:r>
          </w:p>
        </w:tc>
        <w:tc>
          <w:tcPr>
            <w:tcW w:w="442" w:type="pct"/>
            <w:vAlign w:val="center"/>
          </w:tcPr>
          <w:p w14:paraId="7AE17087" w14:textId="57EF8BA5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20</w:t>
            </w:r>
          </w:p>
        </w:tc>
        <w:tc>
          <w:tcPr>
            <w:tcW w:w="956" w:type="pct"/>
            <w:vAlign w:val="center"/>
          </w:tcPr>
          <w:p w14:paraId="058E7839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A21BE9" w:rsidRPr="00DC231F" w14:paraId="3858BCB5" w14:textId="45A6C613" w:rsidTr="003F3E61">
        <w:trPr>
          <w:jc w:val="center"/>
        </w:trPr>
        <w:tc>
          <w:tcPr>
            <w:tcW w:w="290" w:type="pct"/>
            <w:vAlign w:val="center"/>
          </w:tcPr>
          <w:p w14:paraId="5E3A1177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1115" w:type="pct"/>
            <w:vAlign w:val="center"/>
          </w:tcPr>
          <w:p w14:paraId="74BCE3C9" w14:textId="77777777" w:rsidR="0070680E" w:rsidRPr="00DC231F" w:rsidRDefault="0070680E" w:rsidP="003F3E61">
            <w:pPr>
              <w:spacing w:before="0" w:after="0"/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دکتری در رشته نیمه مرتبط </w:t>
            </w:r>
          </w:p>
        </w:tc>
        <w:tc>
          <w:tcPr>
            <w:tcW w:w="404" w:type="pct"/>
            <w:vAlign w:val="center"/>
          </w:tcPr>
          <w:p w14:paraId="5F83C49D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06" w:type="pct"/>
          </w:tcPr>
          <w:p w14:paraId="7D0028FB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11" w:type="pct"/>
          </w:tcPr>
          <w:p w14:paraId="23439CB9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976" w:type="pct"/>
            <w:vAlign w:val="center"/>
          </w:tcPr>
          <w:p w14:paraId="0D7B82E5" w14:textId="717CB17C" w:rsidR="0070680E" w:rsidRPr="00DC231F" w:rsidRDefault="0070680E" w:rsidP="003F3E61">
            <w:pPr>
              <w:spacing w:before="0" w:after="0"/>
              <w:rPr>
                <w:sz w:val="20"/>
                <w:szCs w:val="20"/>
                <w:rtl/>
              </w:rPr>
            </w:pPr>
            <w:r w:rsidRPr="00DC231F">
              <w:rPr>
                <w:rFonts w:hint="cs"/>
                <w:sz w:val="20"/>
                <w:szCs w:val="20"/>
                <w:rtl/>
              </w:rPr>
              <w:t>1 امتياز</w:t>
            </w:r>
          </w:p>
        </w:tc>
        <w:tc>
          <w:tcPr>
            <w:tcW w:w="442" w:type="pct"/>
            <w:vAlign w:val="center"/>
          </w:tcPr>
          <w:p w14:paraId="56593BD2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20</w:t>
            </w:r>
          </w:p>
        </w:tc>
        <w:tc>
          <w:tcPr>
            <w:tcW w:w="956" w:type="pct"/>
            <w:vAlign w:val="center"/>
          </w:tcPr>
          <w:p w14:paraId="2A09968E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A21BE9" w:rsidRPr="00DC231F" w14:paraId="2B3A70F3" w14:textId="4CE17C48" w:rsidTr="003F3E61">
        <w:trPr>
          <w:jc w:val="center"/>
        </w:trPr>
        <w:tc>
          <w:tcPr>
            <w:tcW w:w="290" w:type="pct"/>
            <w:vAlign w:val="center"/>
          </w:tcPr>
          <w:p w14:paraId="3F4C484A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1115" w:type="pct"/>
            <w:vAlign w:val="center"/>
          </w:tcPr>
          <w:p w14:paraId="6C7E253C" w14:textId="77777777" w:rsidR="0070680E" w:rsidRPr="00DC231F" w:rsidRDefault="0070680E" w:rsidP="003F3E61">
            <w:pPr>
              <w:spacing w:before="0" w:after="0"/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فوق لیسانس در رشته مرتبط </w:t>
            </w:r>
          </w:p>
        </w:tc>
        <w:tc>
          <w:tcPr>
            <w:tcW w:w="404" w:type="pct"/>
            <w:vAlign w:val="center"/>
          </w:tcPr>
          <w:p w14:paraId="64AACF0C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06" w:type="pct"/>
          </w:tcPr>
          <w:p w14:paraId="1A90D76C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11" w:type="pct"/>
          </w:tcPr>
          <w:p w14:paraId="772862DB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976" w:type="pct"/>
            <w:vAlign w:val="center"/>
          </w:tcPr>
          <w:p w14:paraId="3E674D48" w14:textId="10106C80" w:rsidR="0070680E" w:rsidRPr="00DC231F" w:rsidRDefault="00A21BE9" w:rsidP="003F3E61">
            <w:pPr>
              <w:spacing w:before="0" w:after="0"/>
              <w:rPr>
                <w:sz w:val="20"/>
                <w:szCs w:val="20"/>
                <w:rtl/>
              </w:rPr>
            </w:pPr>
            <w:r w:rsidRPr="00DC231F">
              <w:rPr>
                <w:rFonts w:hint="cs"/>
                <w:sz w:val="20"/>
                <w:szCs w:val="20"/>
                <w:rtl/>
              </w:rPr>
              <w:t>1</w:t>
            </w:r>
            <w:r w:rsidR="0070680E" w:rsidRPr="00DC231F">
              <w:rPr>
                <w:rFonts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442" w:type="pct"/>
            <w:vAlign w:val="center"/>
          </w:tcPr>
          <w:p w14:paraId="1C0C9EF2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30</w:t>
            </w:r>
          </w:p>
        </w:tc>
        <w:tc>
          <w:tcPr>
            <w:tcW w:w="956" w:type="pct"/>
            <w:vAlign w:val="center"/>
          </w:tcPr>
          <w:p w14:paraId="0169C6ED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A21BE9" w:rsidRPr="00DC231F" w14:paraId="49C3C4D1" w14:textId="520133BC" w:rsidTr="003F3E61">
        <w:trPr>
          <w:jc w:val="center"/>
        </w:trPr>
        <w:tc>
          <w:tcPr>
            <w:tcW w:w="290" w:type="pct"/>
            <w:vAlign w:val="center"/>
          </w:tcPr>
          <w:p w14:paraId="7C0BD53E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1115" w:type="pct"/>
            <w:vAlign w:val="center"/>
          </w:tcPr>
          <w:p w14:paraId="6D00A9DA" w14:textId="77777777" w:rsidR="0070680E" w:rsidRPr="00DC231F" w:rsidRDefault="0070680E" w:rsidP="003F3E61">
            <w:pPr>
              <w:spacing w:before="0" w:after="0"/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لیسانس در رشته مرتبط</w:t>
            </w:r>
          </w:p>
        </w:tc>
        <w:tc>
          <w:tcPr>
            <w:tcW w:w="404" w:type="pct"/>
            <w:vAlign w:val="center"/>
          </w:tcPr>
          <w:p w14:paraId="34B4CBC6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06" w:type="pct"/>
          </w:tcPr>
          <w:p w14:paraId="7232DA73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11" w:type="pct"/>
          </w:tcPr>
          <w:p w14:paraId="42FB3F92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976" w:type="pct"/>
            <w:vAlign w:val="center"/>
          </w:tcPr>
          <w:p w14:paraId="4D80F3A0" w14:textId="2C706E0D" w:rsidR="0070680E" w:rsidRPr="00DC231F" w:rsidRDefault="0070680E" w:rsidP="003F3E61">
            <w:pPr>
              <w:spacing w:before="0" w:after="0"/>
              <w:rPr>
                <w:sz w:val="20"/>
                <w:szCs w:val="20"/>
                <w:rtl/>
              </w:rPr>
            </w:pPr>
            <w:r w:rsidRPr="00DC231F">
              <w:rPr>
                <w:rFonts w:hint="cs"/>
                <w:sz w:val="20"/>
                <w:szCs w:val="20"/>
                <w:rtl/>
              </w:rPr>
              <w:t>75/0 امتياز</w:t>
            </w:r>
          </w:p>
        </w:tc>
        <w:tc>
          <w:tcPr>
            <w:tcW w:w="442" w:type="pct"/>
            <w:vAlign w:val="center"/>
          </w:tcPr>
          <w:p w14:paraId="670F1C76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15</w:t>
            </w:r>
          </w:p>
        </w:tc>
        <w:tc>
          <w:tcPr>
            <w:tcW w:w="956" w:type="pct"/>
            <w:vAlign w:val="center"/>
          </w:tcPr>
          <w:p w14:paraId="132A91A3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A21BE9" w:rsidRPr="00DC231F" w14:paraId="6DE39BAF" w14:textId="77777777" w:rsidTr="003F3E61">
        <w:trPr>
          <w:jc w:val="center"/>
        </w:trPr>
        <w:tc>
          <w:tcPr>
            <w:tcW w:w="290" w:type="pct"/>
            <w:vAlign w:val="center"/>
          </w:tcPr>
          <w:p w14:paraId="0BD0F653" w14:textId="6CD08F65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1115" w:type="pct"/>
            <w:vAlign w:val="center"/>
          </w:tcPr>
          <w:p w14:paraId="6A868453" w14:textId="7D532ECA" w:rsidR="0070680E" w:rsidRPr="00DC231F" w:rsidRDefault="0070680E" w:rsidP="003F3E61">
            <w:pPr>
              <w:spacing w:before="0" w:after="0"/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تکنسین فنی</w:t>
            </w:r>
          </w:p>
        </w:tc>
        <w:tc>
          <w:tcPr>
            <w:tcW w:w="404" w:type="pct"/>
            <w:vAlign w:val="center"/>
          </w:tcPr>
          <w:p w14:paraId="458F4A81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06" w:type="pct"/>
          </w:tcPr>
          <w:p w14:paraId="4B39BA3D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411" w:type="pct"/>
          </w:tcPr>
          <w:p w14:paraId="36AAD5D4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  <w:tc>
          <w:tcPr>
            <w:tcW w:w="976" w:type="pct"/>
            <w:vAlign w:val="center"/>
          </w:tcPr>
          <w:p w14:paraId="252A155A" w14:textId="6CEB0D13" w:rsidR="0070680E" w:rsidRPr="00DC231F" w:rsidRDefault="0070680E" w:rsidP="003F3E61">
            <w:pPr>
              <w:spacing w:before="0" w:after="0"/>
              <w:rPr>
                <w:sz w:val="20"/>
                <w:szCs w:val="20"/>
                <w:rtl/>
              </w:rPr>
            </w:pPr>
            <w:r w:rsidRPr="00DC231F">
              <w:rPr>
                <w:rFonts w:hint="cs"/>
                <w:sz w:val="20"/>
                <w:szCs w:val="20"/>
                <w:rtl/>
              </w:rPr>
              <w:t>5/0 امتياز</w:t>
            </w:r>
          </w:p>
        </w:tc>
        <w:tc>
          <w:tcPr>
            <w:tcW w:w="442" w:type="pct"/>
            <w:vAlign w:val="center"/>
          </w:tcPr>
          <w:p w14:paraId="5A81D30B" w14:textId="71125FD4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15</w:t>
            </w:r>
          </w:p>
        </w:tc>
        <w:tc>
          <w:tcPr>
            <w:tcW w:w="956" w:type="pct"/>
            <w:vAlign w:val="center"/>
          </w:tcPr>
          <w:p w14:paraId="418A336C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4A6945" w:rsidRPr="00DC231F" w14:paraId="7D07F864" w14:textId="6321CD17" w:rsidTr="003F3E61">
        <w:trPr>
          <w:jc w:val="center"/>
        </w:trPr>
        <w:tc>
          <w:tcPr>
            <w:tcW w:w="3602" w:type="pct"/>
            <w:gridSpan w:val="6"/>
          </w:tcPr>
          <w:p w14:paraId="268A20CB" w14:textId="52DA095F" w:rsidR="0070680E" w:rsidRPr="00DC231F" w:rsidRDefault="0070680E" w:rsidP="003F3E61">
            <w:pPr>
              <w:spacing w:before="0" w:after="0"/>
              <w:jc w:val="both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حداكثر امتياز این بخش 100 بوده و در محاسبات کل، معادل 15 (پانزده) امتیاز در نظر گرفته خواهد شد و امتیازات کمتر به تناسب کاهش خواهند یافت.</w:t>
            </w:r>
          </w:p>
        </w:tc>
        <w:tc>
          <w:tcPr>
            <w:tcW w:w="442" w:type="pct"/>
            <w:vAlign w:val="center"/>
          </w:tcPr>
          <w:p w14:paraId="1C18C345" w14:textId="62A6FDC6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100 </w:t>
            </w:r>
          </w:p>
        </w:tc>
        <w:tc>
          <w:tcPr>
            <w:tcW w:w="956" w:type="pct"/>
            <w:vAlign w:val="center"/>
          </w:tcPr>
          <w:p w14:paraId="22C5D202" w14:textId="77777777" w:rsidR="0070680E" w:rsidRPr="00DC231F" w:rsidRDefault="0070680E" w:rsidP="003F3E61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70680E" w:rsidRPr="00DC231F" w14:paraId="43E5DD5B" w14:textId="1A166AB9" w:rsidTr="003F3E61">
        <w:trPr>
          <w:trHeight w:val="1785"/>
          <w:jc w:val="center"/>
        </w:trPr>
        <w:tc>
          <w:tcPr>
            <w:tcW w:w="5000" w:type="pct"/>
            <w:gridSpan w:val="8"/>
          </w:tcPr>
          <w:p w14:paraId="48662DCA" w14:textId="4066FCA8" w:rsidR="0070680E" w:rsidRPr="00DC231F" w:rsidRDefault="0070680E" w:rsidP="003F3E61">
            <w:pPr>
              <w:spacing w:before="0" w:after="0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تذكر1: تحصيلات مرتبط: فارغ التحصيل در رشته‌های مهندسی برق قدرت، الکترونیک و کنترل</w:t>
            </w:r>
          </w:p>
          <w:p w14:paraId="12F78556" w14:textId="350B8355" w:rsidR="0070680E" w:rsidRPr="00DC231F" w:rsidRDefault="0070680E" w:rsidP="003F3E61">
            <w:pPr>
              <w:spacing w:before="0" w:after="0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تذكر2: تحصيلات نيمه مرتبط: فارغ التحصيل در رشته مهندسی مکانیک </w:t>
            </w:r>
          </w:p>
          <w:p w14:paraId="3CC2FDBF" w14:textId="52E2159B" w:rsidR="0070680E" w:rsidRPr="00DC231F" w:rsidRDefault="0070680E" w:rsidP="003F3E61">
            <w:pPr>
              <w:spacing w:before="0" w:after="0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تذكر3: در صورت خواست مناقصه‌گزار، مناقصه‌گر رزومه و سوابق پرسنل خود را ارائه خواهد نمود.</w:t>
            </w:r>
          </w:p>
          <w:p w14:paraId="1F8D697F" w14:textId="1468A5BA" w:rsidR="0070680E" w:rsidRPr="00DC231F" w:rsidRDefault="0070680E" w:rsidP="003F3E61">
            <w:pPr>
              <w:spacing w:before="0" w:after="0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تذكر4: كپي ليست بيمه نفرات تمام وقت برابر اصل شده و پيوست گردد.</w:t>
            </w:r>
          </w:p>
          <w:p w14:paraId="6909066F" w14:textId="4A6578EF" w:rsidR="0070680E" w:rsidRPr="00DC231F" w:rsidRDefault="0070680E" w:rsidP="003F3E61">
            <w:pPr>
              <w:spacing w:before="0" w:after="0"/>
              <w:jc w:val="both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تذكر5: واحدهای موجود در شرکت به شکل چارت سازمانی </w:t>
            </w:r>
            <w:r w:rsidR="00A85BC2" w:rsidRPr="00DC231F">
              <w:rPr>
                <w:rFonts w:hint="cs"/>
                <w:szCs w:val="22"/>
                <w:rtl/>
              </w:rPr>
              <w:t>ارائه شود</w:t>
            </w:r>
            <w:r w:rsidRPr="00DC231F">
              <w:rPr>
                <w:rFonts w:hint="cs"/>
                <w:szCs w:val="22"/>
                <w:rtl/>
              </w:rPr>
              <w:t>.</w:t>
            </w:r>
          </w:p>
        </w:tc>
      </w:tr>
    </w:tbl>
    <w:p w14:paraId="155B080B" w14:textId="4F8F9881" w:rsidR="00C33F19" w:rsidRDefault="00C33F19" w:rsidP="0031312F">
      <w:pPr>
        <w:rPr>
          <w:b/>
          <w:bCs/>
          <w:sz w:val="10"/>
          <w:szCs w:val="10"/>
          <w:rtl/>
        </w:rPr>
      </w:pPr>
    </w:p>
    <w:p w14:paraId="52DA668D" w14:textId="77777777" w:rsidR="003F3E61" w:rsidRPr="00DC231F" w:rsidRDefault="003F3E61" w:rsidP="0031312F">
      <w:pPr>
        <w:rPr>
          <w:b/>
          <w:bCs/>
          <w:sz w:val="10"/>
          <w:szCs w:val="10"/>
          <w:rtl/>
        </w:rPr>
      </w:pPr>
    </w:p>
    <w:p w14:paraId="03737F0B" w14:textId="17059460" w:rsidR="00A82D1E" w:rsidRPr="00DC231F" w:rsidRDefault="008D5533" w:rsidP="00CC02B7">
      <w:pPr>
        <w:pStyle w:val="Heading2"/>
        <w:rPr>
          <w:rtl/>
        </w:rPr>
      </w:pPr>
      <w:bookmarkStart w:id="61" w:name="_Toc74406270"/>
      <w:bookmarkStart w:id="62" w:name="_Toc74408313"/>
      <w:r w:rsidRPr="00DC231F">
        <w:rPr>
          <w:rFonts w:hint="cs"/>
          <w:rtl/>
        </w:rPr>
        <w:lastRenderedPageBreak/>
        <w:t xml:space="preserve">جدول شماره </w:t>
      </w:r>
      <w:r w:rsidR="007D50CC" w:rsidRPr="00DC231F">
        <w:rPr>
          <w:rFonts w:hint="cs"/>
          <w:rtl/>
        </w:rPr>
        <w:t>3</w:t>
      </w:r>
      <w:r w:rsidR="00464C6A" w:rsidRPr="00DC231F">
        <w:rPr>
          <w:rFonts w:hint="cs"/>
          <w:rtl/>
        </w:rPr>
        <w:t>-</w:t>
      </w:r>
      <w:r w:rsidR="00C33F19" w:rsidRPr="00DC231F">
        <w:rPr>
          <w:rFonts w:hint="cs"/>
          <w:rtl/>
        </w:rPr>
        <w:t>4</w:t>
      </w:r>
      <w:r w:rsidRPr="00DC231F">
        <w:rPr>
          <w:rFonts w:hint="cs"/>
          <w:rtl/>
        </w:rPr>
        <w:t xml:space="preserve"> (</w:t>
      </w:r>
      <w:r w:rsidR="001A5B41" w:rsidRPr="00DC231F">
        <w:rPr>
          <w:rFonts w:hint="cs"/>
          <w:rtl/>
        </w:rPr>
        <w:t>الف</w:t>
      </w:r>
      <w:r w:rsidRPr="00DC231F">
        <w:rPr>
          <w:rFonts w:hint="cs"/>
          <w:rtl/>
        </w:rPr>
        <w:t>):</w:t>
      </w:r>
      <w:r w:rsidR="001A145F" w:rsidRPr="00DC231F">
        <w:rPr>
          <w:rFonts w:hint="cs"/>
          <w:rtl/>
        </w:rPr>
        <w:t xml:space="preserve"> فهرست </w:t>
      </w:r>
      <w:r w:rsidR="003E1038" w:rsidRPr="00DC231F">
        <w:rPr>
          <w:rFonts w:hint="cs"/>
          <w:rtl/>
        </w:rPr>
        <w:t xml:space="preserve">تجهیزات </w:t>
      </w:r>
      <w:r w:rsidR="002419F3" w:rsidRPr="00DC231F">
        <w:rPr>
          <w:rFonts w:hint="cs"/>
          <w:rtl/>
        </w:rPr>
        <w:t>مناقصه‌گر</w:t>
      </w:r>
      <w:r w:rsidR="003E1038" w:rsidRPr="00DC231F">
        <w:rPr>
          <w:rFonts w:hint="cs"/>
          <w:rtl/>
        </w:rPr>
        <w:t xml:space="preserve"> </w:t>
      </w:r>
      <w:r w:rsidR="007E3DD7" w:rsidRPr="00DC231F">
        <w:rPr>
          <w:rFonts w:hint="cs"/>
          <w:rtl/>
        </w:rPr>
        <w:t xml:space="preserve">(مربوط به رديف 4 از جدول شماره </w:t>
      </w:r>
      <w:r w:rsidR="00F35C13" w:rsidRPr="00DC231F">
        <w:rPr>
          <w:rFonts w:hint="cs"/>
          <w:rtl/>
        </w:rPr>
        <w:t>1-5</w:t>
      </w:r>
      <w:r w:rsidR="007E3DD7" w:rsidRPr="00DC231F">
        <w:rPr>
          <w:rFonts w:hint="cs"/>
          <w:rtl/>
        </w:rPr>
        <w:t>)</w:t>
      </w:r>
      <w:bookmarkEnd w:id="61"/>
      <w:bookmarkEnd w:id="62"/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3981"/>
        <w:gridCol w:w="4949"/>
      </w:tblGrid>
      <w:tr w:rsidR="00CC02B7" w:rsidRPr="00DC231F" w14:paraId="7D16BF9E" w14:textId="77777777" w:rsidTr="00CC02B7">
        <w:trPr>
          <w:jc w:val="center"/>
        </w:trPr>
        <w:tc>
          <w:tcPr>
            <w:tcW w:w="363" w:type="pct"/>
            <w:shd w:val="clear" w:color="auto" w:fill="D6E3BC" w:themeFill="accent3" w:themeFillTint="66"/>
          </w:tcPr>
          <w:p w14:paraId="00DD8B03" w14:textId="77777777" w:rsidR="00CC02B7" w:rsidRPr="00DC231F" w:rsidRDefault="00CC02B7" w:rsidP="001A6C7B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067" w:type="pct"/>
            <w:shd w:val="clear" w:color="auto" w:fill="D6E3BC" w:themeFill="accent3" w:themeFillTint="66"/>
          </w:tcPr>
          <w:p w14:paraId="4E2AA68A" w14:textId="77777777" w:rsidR="00CC02B7" w:rsidRPr="00DC231F" w:rsidRDefault="00CC02B7" w:rsidP="001A6C7B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نام تجهیز</w:t>
            </w:r>
          </w:p>
        </w:tc>
        <w:tc>
          <w:tcPr>
            <w:tcW w:w="2570" w:type="pct"/>
            <w:shd w:val="clear" w:color="auto" w:fill="D6E3BC" w:themeFill="accent3" w:themeFillTint="66"/>
          </w:tcPr>
          <w:p w14:paraId="5543DBAB" w14:textId="7D77DA6E" w:rsidR="00CC02B7" w:rsidRPr="00DC231F" w:rsidRDefault="00CC02B7" w:rsidP="001A6C7B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موارد کاربرد مرتبط با این مناقصه</w:t>
            </w:r>
          </w:p>
        </w:tc>
      </w:tr>
      <w:tr w:rsidR="00CC02B7" w:rsidRPr="00DC231F" w14:paraId="1AB0E0AB" w14:textId="77777777" w:rsidTr="00CC02B7">
        <w:trPr>
          <w:jc w:val="center"/>
        </w:trPr>
        <w:tc>
          <w:tcPr>
            <w:tcW w:w="363" w:type="pct"/>
            <w:vAlign w:val="center"/>
          </w:tcPr>
          <w:p w14:paraId="6CC1FFE4" w14:textId="77777777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2067" w:type="pct"/>
          </w:tcPr>
          <w:p w14:paraId="6982C988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597A6269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0BB37C46" w14:textId="77777777" w:rsidTr="00CC02B7">
        <w:trPr>
          <w:jc w:val="center"/>
        </w:trPr>
        <w:tc>
          <w:tcPr>
            <w:tcW w:w="363" w:type="pct"/>
            <w:vAlign w:val="center"/>
          </w:tcPr>
          <w:p w14:paraId="0EA7C4D5" w14:textId="77777777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2067" w:type="pct"/>
          </w:tcPr>
          <w:p w14:paraId="5536E882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3682A7DB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002C11FC" w14:textId="77777777" w:rsidTr="00CC02B7">
        <w:trPr>
          <w:jc w:val="center"/>
        </w:trPr>
        <w:tc>
          <w:tcPr>
            <w:tcW w:w="363" w:type="pct"/>
            <w:vAlign w:val="center"/>
          </w:tcPr>
          <w:p w14:paraId="7FB34525" w14:textId="77777777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2067" w:type="pct"/>
          </w:tcPr>
          <w:p w14:paraId="1B7093BB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48E02701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2245FC77" w14:textId="77777777" w:rsidTr="00CC02B7">
        <w:trPr>
          <w:jc w:val="center"/>
        </w:trPr>
        <w:tc>
          <w:tcPr>
            <w:tcW w:w="363" w:type="pct"/>
            <w:vAlign w:val="center"/>
          </w:tcPr>
          <w:p w14:paraId="35BA9018" w14:textId="77777777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2067" w:type="pct"/>
          </w:tcPr>
          <w:p w14:paraId="5136AE41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39C7CB0E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585B5D4C" w14:textId="77777777" w:rsidTr="00CC02B7">
        <w:trPr>
          <w:jc w:val="center"/>
        </w:trPr>
        <w:tc>
          <w:tcPr>
            <w:tcW w:w="363" w:type="pct"/>
            <w:vAlign w:val="center"/>
          </w:tcPr>
          <w:p w14:paraId="71F33380" w14:textId="77777777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2067" w:type="pct"/>
          </w:tcPr>
          <w:p w14:paraId="1A0BA047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4B107120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7E566311" w14:textId="77777777" w:rsidTr="00CC02B7">
        <w:trPr>
          <w:jc w:val="center"/>
        </w:trPr>
        <w:tc>
          <w:tcPr>
            <w:tcW w:w="363" w:type="pct"/>
            <w:vAlign w:val="center"/>
          </w:tcPr>
          <w:p w14:paraId="44170540" w14:textId="77777777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2067" w:type="pct"/>
          </w:tcPr>
          <w:p w14:paraId="42313D85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7611E5EA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5590161B" w14:textId="77777777" w:rsidTr="00CC02B7">
        <w:trPr>
          <w:jc w:val="center"/>
        </w:trPr>
        <w:tc>
          <w:tcPr>
            <w:tcW w:w="363" w:type="pct"/>
            <w:vAlign w:val="center"/>
          </w:tcPr>
          <w:p w14:paraId="3E731794" w14:textId="13D30509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2067" w:type="pct"/>
          </w:tcPr>
          <w:p w14:paraId="605C6659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53CF5F83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338B2A68" w14:textId="77777777" w:rsidTr="00CC02B7">
        <w:trPr>
          <w:jc w:val="center"/>
        </w:trPr>
        <w:tc>
          <w:tcPr>
            <w:tcW w:w="363" w:type="pct"/>
            <w:vAlign w:val="center"/>
          </w:tcPr>
          <w:p w14:paraId="43591721" w14:textId="3C39BAA5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8</w:t>
            </w:r>
          </w:p>
        </w:tc>
        <w:tc>
          <w:tcPr>
            <w:tcW w:w="2067" w:type="pct"/>
          </w:tcPr>
          <w:p w14:paraId="4BD92A33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6534BEDE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0BA5502C" w14:textId="77777777" w:rsidTr="00CC02B7">
        <w:trPr>
          <w:jc w:val="center"/>
        </w:trPr>
        <w:tc>
          <w:tcPr>
            <w:tcW w:w="363" w:type="pct"/>
            <w:vAlign w:val="center"/>
          </w:tcPr>
          <w:p w14:paraId="32972D6D" w14:textId="39EF4D68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9</w:t>
            </w:r>
          </w:p>
        </w:tc>
        <w:tc>
          <w:tcPr>
            <w:tcW w:w="2067" w:type="pct"/>
          </w:tcPr>
          <w:p w14:paraId="6CB66EE2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2DC8CE76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  <w:tr w:rsidR="00CC02B7" w:rsidRPr="00DC231F" w14:paraId="3991010E" w14:textId="77777777" w:rsidTr="00CC02B7">
        <w:trPr>
          <w:jc w:val="center"/>
        </w:trPr>
        <w:tc>
          <w:tcPr>
            <w:tcW w:w="363" w:type="pct"/>
            <w:vAlign w:val="center"/>
          </w:tcPr>
          <w:p w14:paraId="53237DFB" w14:textId="03F412E6" w:rsidR="00CC02B7" w:rsidRPr="00DC231F" w:rsidRDefault="00CC02B7" w:rsidP="001A6C7B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10</w:t>
            </w:r>
          </w:p>
        </w:tc>
        <w:tc>
          <w:tcPr>
            <w:tcW w:w="2067" w:type="pct"/>
          </w:tcPr>
          <w:p w14:paraId="13A4FB4D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  <w:tc>
          <w:tcPr>
            <w:tcW w:w="2570" w:type="pct"/>
          </w:tcPr>
          <w:p w14:paraId="3B4968C7" w14:textId="77777777" w:rsidR="00CC02B7" w:rsidRPr="00DC231F" w:rsidRDefault="00CC02B7" w:rsidP="001A6C7B">
            <w:pPr>
              <w:jc w:val="both"/>
              <w:rPr>
                <w:szCs w:val="22"/>
                <w:rtl/>
              </w:rPr>
            </w:pPr>
          </w:p>
        </w:tc>
      </w:tr>
    </w:tbl>
    <w:p w14:paraId="08780546" w14:textId="77777777" w:rsidR="001F2559" w:rsidRPr="00DC231F" w:rsidRDefault="001F2559" w:rsidP="0031312F">
      <w:pPr>
        <w:jc w:val="both"/>
        <w:rPr>
          <w:sz w:val="16"/>
          <w:szCs w:val="16"/>
          <w:rtl/>
        </w:rPr>
      </w:pPr>
    </w:p>
    <w:p w14:paraId="7F6EF8E9" w14:textId="0A807F73" w:rsidR="001A5B41" w:rsidRPr="00DC231F" w:rsidRDefault="001A5B41" w:rsidP="00CC02B7">
      <w:pPr>
        <w:pStyle w:val="Heading2"/>
        <w:rPr>
          <w:rtl/>
        </w:rPr>
      </w:pPr>
      <w:bookmarkStart w:id="63" w:name="_Toc74406271"/>
      <w:bookmarkStart w:id="64" w:name="_Toc74408314"/>
      <w:r w:rsidRPr="00DC231F">
        <w:rPr>
          <w:rFonts w:hint="cs"/>
          <w:rtl/>
        </w:rPr>
        <w:t>جدول</w:t>
      </w:r>
      <w:r w:rsidR="00A84452" w:rsidRPr="00DC231F">
        <w:rPr>
          <w:rFonts w:hint="cs"/>
          <w:rtl/>
        </w:rPr>
        <w:t xml:space="preserve"> شماره</w:t>
      </w:r>
      <w:r w:rsidRPr="00DC231F">
        <w:rPr>
          <w:rFonts w:hint="cs"/>
          <w:rtl/>
        </w:rPr>
        <w:t xml:space="preserve"> </w:t>
      </w:r>
      <w:r w:rsidR="00F35C13" w:rsidRPr="00DC231F">
        <w:rPr>
          <w:rFonts w:hint="cs"/>
          <w:rtl/>
        </w:rPr>
        <w:t>3</w:t>
      </w:r>
      <w:r w:rsidRPr="00DC231F">
        <w:rPr>
          <w:rFonts w:hint="cs"/>
          <w:rtl/>
        </w:rPr>
        <w:t>-</w:t>
      </w:r>
      <w:r w:rsidR="00C33F19" w:rsidRPr="00DC231F">
        <w:rPr>
          <w:rFonts w:hint="cs"/>
          <w:rtl/>
        </w:rPr>
        <w:t>4</w:t>
      </w:r>
      <w:r w:rsidRPr="00DC231F">
        <w:rPr>
          <w:rFonts w:hint="cs"/>
          <w:rtl/>
        </w:rPr>
        <w:t xml:space="preserve"> (ب): فهرست نرم افزارهاي تخصصی مورد استفاده </w:t>
      </w:r>
      <w:r w:rsidR="002419F3" w:rsidRPr="00DC231F">
        <w:rPr>
          <w:rFonts w:hint="cs"/>
          <w:rtl/>
        </w:rPr>
        <w:t>مناقصه‌گر</w:t>
      </w:r>
      <w:r w:rsidRPr="00DC231F">
        <w:rPr>
          <w:rFonts w:hint="cs"/>
          <w:rtl/>
        </w:rPr>
        <w:t xml:space="preserve"> برای انجام موضوع مناقصه (مربوط به رديف 4 از جدول شماره </w:t>
      </w:r>
      <w:r w:rsidR="00F35C13" w:rsidRPr="00DC231F">
        <w:rPr>
          <w:rFonts w:hint="cs"/>
          <w:rtl/>
        </w:rPr>
        <w:t>1-5</w:t>
      </w:r>
      <w:r w:rsidRPr="00DC231F">
        <w:rPr>
          <w:rFonts w:hint="cs"/>
          <w:rtl/>
        </w:rPr>
        <w:t>)</w:t>
      </w:r>
      <w:bookmarkEnd w:id="63"/>
      <w:bookmarkEnd w:id="64"/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675"/>
        <w:gridCol w:w="3577"/>
        <w:gridCol w:w="3579"/>
        <w:gridCol w:w="1808"/>
      </w:tblGrid>
      <w:tr w:rsidR="00521869" w:rsidRPr="00DC231F" w14:paraId="26E05C7F" w14:textId="77777777" w:rsidTr="00CC02B7">
        <w:trPr>
          <w:jc w:val="center"/>
        </w:trPr>
        <w:tc>
          <w:tcPr>
            <w:tcW w:w="675" w:type="dxa"/>
            <w:shd w:val="clear" w:color="auto" w:fill="D6E3BC" w:themeFill="accent3" w:themeFillTint="66"/>
          </w:tcPr>
          <w:p w14:paraId="5F500278" w14:textId="77777777" w:rsidR="00521869" w:rsidRPr="00DC231F" w:rsidRDefault="00521869" w:rsidP="00151666">
            <w:pPr>
              <w:bidi w:val="0"/>
              <w:spacing w:after="0"/>
              <w:jc w:val="center"/>
              <w:rPr>
                <w:rFonts w:asciiTheme="majorBidi" w:hAnsiTheme="majorBidi"/>
                <w:b/>
                <w:bCs/>
                <w:szCs w:val="22"/>
              </w:rPr>
            </w:pPr>
            <w:r w:rsidRPr="00DC231F">
              <w:rPr>
                <w:rFonts w:asciiTheme="majorBidi" w:hAnsiTheme="majorBidi" w:hint="cs"/>
                <w:b/>
                <w:bCs/>
                <w:szCs w:val="22"/>
                <w:rtl/>
              </w:rPr>
              <w:t>ردیف</w:t>
            </w:r>
          </w:p>
        </w:tc>
        <w:tc>
          <w:tcPr>
            <w:tcW w:w="3577" w:type="dxa"/>
            <w:shd w:val="clear" w:color="auto" w:fill="D6E3BC" w:themeFill="accent3" w:themeFillTint="66"/>
          </w:tcPr>
          <w:p w14:paraId="1B7BB14E" w14:textId="77777777" w:rsidR="00521869" w:rsidRPr="00DC231F" w:rsidRDefault="00521869" w:rsidP="00151666">
            <w:pPr>
              <w:bidi w:val="0"/>
              <w:spacing w:after="0"/>
              <w:jc w:val="center"/>
              <w:rPr>
                <w:rFonts w:asciiTheme="majorBidi" w:hAnsiTheme="majorBidi"/>
                <w:b/>
                <w:bCs/>
                <w:szCs w:val="22"/>
              </w:rPr>
            </w:pPr>
            <w:r w:rsidRPr="00DC231F">
              <w:rPr>
                <w:rFonts w:asciiTheme="majorBidi" w:hAnsiTheme="majorBidi" w:hint="cs"/>
                <w:b/>
                <w:bCs/>
                <w:szCs w:val="22"/>
                <w:rtl/>
              </w:rPr>
              <w:t>نرم افزار</w:t>
            </w:r>
          </w:p>
        </w:tc>
        <w:tc>
          <w:tcPr>
            <w:tcW w:w="3579" w:type="dxa"/>
            <w:shd w:val="clear" w:color="auto" w:fill="D6E3BC" w:themeFill="accent3" w:themeFillTint="66"/>
          </w:tcPr>
          <w:p w14:paraId="734DAC8A" w14:textId="4ACBF30A" w:rsidR="00521869" w:rsidRPr="00DC231F" w:rsidRDefault="00521869" w:rsidP="00151666">
            <w:pPr>
              <w:bidi w:val="0"/>
              <w:spacing w:after="0"/>
              <w:jc w:val="center"/>
              <w:rPr>
                <w:rFonts w:asciiTheme="majorBidi" w:hAnsiTheme="majorBidi"/>
                <w:b/>
                <w:bCs/>
                <w:szCs w:val="22"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موارد کاربرد مرتبط با این مناقصه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14:paraId="05E1149C" w14:textId="77777777" w:rsidR="00521869" w:rsidRPr="00DC231F" w:rsidRDefault="00521869" w:rsidP="00151666">
            <w:pPr>
              <w:bidi w:val="0"/>
              <w:spacing w:after="0"/>
              <w:jc w:val="center"/>
              <w:rPr>
                <w:rFonts w:asciiTheme="majorBidi" w:hAnsiTheme="majorBidi"/>
                <w:b/>
                <w:bCs/>
                <w:szCs w:val="22"/>
              </w:rPr>
            </w:pPr>
            <w:r w:rsidRPr="00DC231F">
              <w:rPr>
                <w:rFonts w:asciiTheme="majorBidi" w:hAnsiTheme="majorBidi" w:hint="cs"/>
                <w:b/>
                <w:bCs/>
                <w:szCs w:val="22"/>
                <w:rtl/>
              </w:rPr>
              <w:t>ویرایش</w:t>
            </w:r>
          </w:p>
        </w:tc>
      </w:tr>
      <w:tr w:rsidR="00992FC7" w:rsidRPr="00DC231F" w14:paraId="12CE6081" w14:textId="77777777" w:rsidTr="00521869">
        <w:trPr>
          <w:jc w:val="center"/>
        </w:trPr>
        <w:tc>
          <w:tcPr>
            <w:tcW w:w="675" w:type="dxa"/>
          </w:tcPr>
          <w:p w14:paraId="084933FB" w14:textId="77777777" w:rsidR="00992FC7" w:rsidRPr="00DC231F" w:rsidRDefault="00992FC7" w:rsidP="00151666">
            <w:pPr>
              <w:spacing w:after="0"/>
              <w:jc w:val="center"/>
              <w:rPr>
                <w:rFonts w:asciiTheme="majorBidi" w:hAnsiTheme="majorBidi"/>
                <w:szCs w:val="22"/>
                <w:rtl/>
              </w:rPr>
            </w:pPr>
            <w:r w:rsidRPr="00DC231F">
              <w:rPr>
                <w:rFonts w:asciiTheme="majorBidi" w:hAnsiTheme="majorBidi" w:hint="cs"/>
                <w:szCs w:val="22"/>
                <w:rtl/>
              </w:rPr>
              <w:t>1</w:t>
            </w:r>
          </w:p>
        </w:tc>
        <w:tc>
          <w:tcPr>
            <w:tcW w:w="3577" w:type="dxa"/>
          </w:tcPr>
          <w:p w14:paraId="7B5BCE5D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  <w:tc>
          <w:tcPr>
            <w:tcW w:w="3579" w:type="dxa"/>
          </w:tcPr>
          <w:p w14:paraId="0C08D01B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  <w:tc>
          <w:tcPr>
            <w:tcW w:w="1808" w:type="dxa"/>
          </w:tcPr>
          <w:p w14:paraId="49245B46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</w:tr>
      <w:tr w:rsidR="00992FC7" w:rsidRPr="00DC231F" w14:paraId="1AB20F09" w14:textId="77777777" w:rsidTr="00521869">
        <w:trPr>
          <w:jc w:val="center"/>
        </w:trPr>
        <w:tc>
          <w:tcPr>
            <w:tcW w:w="675" w:type="dxa"/>
          </w:tcPr>
          <w:p w14:paraId="1258E0B3" w14:textId="77777777" w:rsidR="00992FC7" w:rsidRPr="00DC231F" w:rsidRDefault="00992FC7" w:rsidP="00151666">
            <w:pPr>
              <w:spacing w:after="0"/>
              <w:jc w:val="center"/>
              <w:rPr>
                <w:rFonts w:asciiTheme="majorBidi" w:hAnsiTheme="majorBidi"/>
                <w:szCs w:val="22"/>
                <w:rtl/>
              </w:rPr>
            </w:pPr>
            <w:r w:rsidRPr="00DC231F">
              <w:rPr>
                <w:rFonts w:asciiTheme="majorBidi" w:hAnsiTheme="majorBidi" w:hint="cs"/>
                <w:szCs w:val="22"/>
                <w:rtl/>
              </w:rPr>
              <w:t>2</w:t>
            </w:r>
          </w:p>
        </w:tc>
        <w:tc>
          <w:tcPr>
            <w:tcW w:w="3577" w:type="dxa"/>
          </w:tcPr>
          <w:p w14:paraId="76B0F077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  <w:tc>
          <w:tcPr>
            <w:tcW w:w="3579" w:type="dxa"/>
          </w:tcPr>
          <w:p w14:paraId="7D060355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  <w:tc>
          <w:tcPr>
            <w:tcW w:w="1808" w:type="dxa"/>
          </w:tcPr>
          <w:p w14:paraId="6ABAC8B1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</w:tr>
      <w:tr w:rsidR="00992FC7" w:rsidRPr="00DC231F" w14:paraId="035FF9BB" w14:textId="77777777" w:rsidTr="00521869">
        <w:trPr>
          <w:jc w:val="center"/>
        </w:trPr>
        <w:tc>
          <w:tcPr>
            <w:tcW w:w="675" w:type="dxa"/>
          </w:tcPr>
          <w:p w14:paraId="3BF792DA" w14:textId="77777777" w:rsidR="00992FC7" w:rsidRPr="00DC231F" w:rsidRDefault="00992FC7" w:rsidP="00151666">
            <w:pPr>
              <w:spacing w:after="0"/>
              <w:jc w:val="center"/>
              <w:rPr>
                <w:rFonts w:asciiTheme="majorBidi" w:hAnsiTheme="majorBidi"/>
                <w:szCs w:val="22"/>
                <w:rtl/>
              </w:rPr>
            </w:pPr>
            <w:r w:rsidRPr="00DC231F">
              <w:rPr>
                <w:rFonts w:asciiTheme="majorBidi" w:hAnsiTheme="majorBidi" w:hint="cs"/>
                <w:szCs w:val="22"/>
                <w:rtl/>
              </w:rPr>
              <w:t>3</w:t>
            </w:r>
          </w:p>
        </w:tc>
        <w:tc>
          <w:tcPr>
            <w:tcW w:w="3577" w:type="dxa"/>
          </w:tcPr>
          <w:p w14:paraId="23C99315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  <w:tc>
          <w:tcPr>
            <w:tcW w:w="3579" w:type="dxa"/>
          </w:tcPr>
          <w:p w14:paraId="071C56F6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  <w:tc>
          <w:tcPr>
            <w:tcW w:w="1808" w:type="dxa"/>
          </w:tcPr>
          <w:p w14:paraId="6540D609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</w:tr>
      <w:tr w:rsidR="00992FC7" w:rsidRPr="00DC231F" w14:paraId="7536CA2A" w14:textId="77777777" w:rsidTr="00521869">
        <w:trPr>
          <w:jc w:val="center"/>
        </w:trPr>
        <w:tc>
          <w:tcPr>
            <w:tcW w:w="675" w:type="dxa"/>
          </w:tcPr>
          <w:p w14:paraId="13FC21F9" w14:textId="77777777" w:rsidR="00992FC7" w:rsidRPr="00DC231F" w:rsidRDefault="00992FC7" w:rsidP="00151666">
            <w:pPr>
              <w:spacing w:after="0"/>
              <w:jc w:val="center"/>
              <w:rPr>
                <w:rFonts w:asciiTheme="majorBidi" w:hAnsiTheme="majorBidi"/>
                <w:szCs w:val="22"/>
                <w:rtl/>
              </w:rPr>
            </w:pPr>
            <w:r w:rsidRPr="00DC231F">
              <w:rPr>
                <w:rFonts w:asciiTheme="majorBidi" w:hAnsiTheme="majorBidi" w:hint="cs"/>
                <w:szCs w:val="22"/>
                <w:rtl/>
              </w:rPr>
              <w:t>4</w:t>
            </w:r>
          </w:p>
        </w:tc>
        <w:tc>
          <w:tcPr>
            <w:tcW w:w="3577" w:type="dxa"/>
          </w:tcPr>
          <w:p w14:paraId="4AB01949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  <w:tc>
          <w:tcPr>
            <w:tcW w:w="3579" w:type="dxa"/>
          </w:tcPr>
          <w:p w14:paraId="60C6D877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  <w:tc>
          <w:tcPr>
            <w:tcW w:w="1808" w:type="dxa"/>
          </w:tcPr>
          <w:p w14:paraId="476B29FE" w14:textId="77777777" w:rsidR="00992FC7" w:rsidRPr="00DC231F" w:rsidRDefault="00992FC7" w:rsidP="00151666">
            <w:pPr>
              <w:spacing w:after="0"/>
              <w:jc w:val="both"/>
              <w:rPr>
                <w:rFonts w:asciiTheme="majorBidi" w:hAnsiTheme="majorBidi"/>
                <w:szCs w:val="22"/>
                <w:rtl/>
              </w:rPr>
            </w:pPr>
          </w:p>
        </w:tc>
      </w:tr>
    </w:tbl>
    <w:p w14:paraId="2AB0DA58" w14:textId="77777777" w:rsidR="00CC02B7" w:rsidRPr="00DC231F" w:rsidRDefault="00CC02B7" w:rsidP="00676386">
      <w:pPr>
        <w:tabs>
          <w:tab w:val="left" w:pos="1550"/>
        </w:tabs>
        <w:spacing w:line="360" w:lineRule="auto"/>
        <w:jc w:val="both"/>
        <w:rPr>
          <w:sz w:val="12"/>
          <w:szCs w:val="14"/>
          <w:rtl/>
        </w:rPr>
      </w:pPr>
    </w:p>
    <w:p w14:paraId="19917EC5" w14:textId="26EB4488" w:rsidR="00560179" w:rsidRPr="00DC231F" w:rsidRDefault="001A6C7B" w:rsidP="00CC02B7">
      <w:pPr>
        <w:tabs>
          <w:tab w:val="left" w:pos="1550"/>
        </w:tabs>
        <w:spacing w:before="0" w:after="0" w:line="360" w:lineRule="auto"/>
        <w:jc w:val="both"/>
        <w:rPr>
          <w:rtl/>
        </w:rPr>
      </w:pPr>
      <w:r w:rsidRPr="00DC231F">
        <w:rPr>
          <w:rFonts w:hint="cs"/>
          <w:rtl/>
        </w:rPr>
        <w:t>ملاحظات</w:t>
      </w:r>
      <w:r w:rsidR="00560179" w:rsidRPr="00DC231F">
        <w:rPr>
          <w:rFonts w:hint="cs"/>
          <w:rtl/>
        </w:rPr>
        <w:t xml:space="preserve"> جدول شماره </w:t>
      </w:r>
      <w:r w:rsidR="006601DD" w:rsidRPr="00DC231F">
        <w:rPr>
          <w:rFonts w:hint="cs"/>
          <w:rtl/>
        </w:rPr>
        <w:t>3</w:t>
      </w:r>
      <w:r w:rsidR="00560179" w:rsidRPr="00DC231F">
        <w:rPr>
          <w:rFonts w:hint="cs"/>
          <w:rtl/>
        </w:rPr>
        <w:t>-</w:t>
      </w:r>
      <w:r w:rsidR="006601DD" w:rsidRPr="00DC231F">
        <w:rPr>
          <w:rFonts w:hint="cs"/>
          <w:rtl/>
        </w:rPr>
        <w:t>4</w:t>
      </w:r>
      <w:r w:rsidR="00560179" w:rsidRPr="00DC231F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34"/>
        <w:gridCol w:w="6018"/>
        <w:gridCol w:w="1134"/>
        <w:gridCol w:w="1843"/>
      </w:tblGrid>
      <w:tr w:rsidR="009E60A7" w:rsidRPr="00DC231F" w14:paraId="05DB52A3" w14:textId="6C35B978" w:rsidTr="002920C0">
        <w:trPr>
          <w:trHeight w:val="20"/>
          <w:jc w:val="center"/>
        </w:trPr>
        <w:tc>
          <w:tcPr>
            <w:tcW w:w="329" w:type="pct"/>
            <w:shd w:val="clear" w:color="auto" w:fill="D6E3BC" w:themeFill="accent3" w:themeFillTint="66"/>
            <w:vAlign w:val="center"/>
          </w:tcPr>
          <w:p w14:paraId="7DB91BA9" w14:textId="77777777" w:rsidR="009E60A7" w:rsidRPr="00DC231F" w:rsidRDefault="009E60A7" w:rsidP="00151666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3125" w:type="pct"/>
            <w:shd w:val="clear" w:color="auto" w:fill="D6E3BC" w:themeFill="accent3" w:themeFillTint="66"/>
            <w:vAlign w:val="center"/>
          </w:tcPr>
          <w:p w14:paraId="2DA6EDBF" w14:textId="2CC23721" w:rsidR="009E60A7" w:rsidRPr="00DC231F" w:rsidRDefault="009E60A7" w:rsidP="00151666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589" w:type="pct"/>
            <w:shd w:val="clear" w:color="auto" w:fill="D6E3BC" w:themeFill="accent3" w:themeFillTint="66"/>
            <w:vAlign w:val="center"/>
          </w:tcPr>
          <w:p w14:paraId="77FB7C45" w14:textId="77777777" w:rsidR="009E60A7" w:rsidRPr="00DC231F" w:rsidRDefault="009E60A7" w:rsidP="00151666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حداکثر امتياز</w:t>
            </w:r>
          </w:p>
        </w:tc>
        <w:tc>
          <w:tcPr>
            <w:tcW w:w="957" w:type="pct"/>
            <w:shd w:val="clear" w:color="auto" w:fill="C2D69B" w:themeFill="accent3" w:themeFillTint="99"/>
            <w:vAlign w:val="center"/>
          </w:tcPr>
          <w:p w14:paraId="64192DCD" w14:textId="4E838602" w:rsidR="009E60A7" w:rsidRPr="00DC231F" w:rsidRDefault="009E60A7" w:rsidP="00151666">
            <w:pPr>
              <w:spacing w:before="0" w:after="0" w:line="276" w:lineRule="auto"/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ارزیابی مناقصه‌گزار </w:t>
            </w:r>
            <w:r w:rsidRPr="00DC231F">
              <w:rPr>
                <w:rFonts w:hint="cs"/>
                <w:szCs w:val="22"/>
                <w:rtl/>
              </w:rPr>
              <w:t>(تکمیل توسط کارفرما)</w:t>
            </w:r>
          </w:p>
        </w:tc>
      </w:tr>
      <w:tr w:rsidR="009E60A7" w:rsidRPr="00DC231F" w14:paraId="22365A2D" w14:textId="34FEEFF5" w:rsidTr="002920C0">
        <w:trPr>
          <w:trHeight w:val="20"/>
          <w:jc w:val="center"/>
        </w:trPr>
        <w:tc>
          <w:tcPr>
            <w:tcW w:w="329" w:type="pct"/>
            <w:vAlign w:val="center"/>
          </w:tcPr>
          <w:p w14:paraId="49FDFC86" w14:textId="77777777" w:rsidR="009E60A7" w:rsidRPr="00DC231F" w:rsidRDefault="009E60A7" w:rsidP="00151666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3125" w:type="pct"/>
            <w:vAlign w:val="center"/>
          </w:tcPr>
          <w:p w14:paraId="78FBF0D2" w14:textId="3377EF88" w:rsidR="009E60A7" w:rsidRPr="00DC231F" w:rsidRDefault="009E60A7" w:rsidP="00151666">
            <w:pPr>
              <w:spacing w:before="0" w:after="0" w:line="276" w:lineRule="auto"/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تجهیزات مطابق با نیاز پروژه (هر تجهیز اصلی 20 امتیاز)</w:t>
            </w:r>
          </w:p>
        </w:tc>
        <w:tc>
          <w:tcPr>
            <w:tcW w:w="589" w:type="pct"/>
            <w:vAlign w:val="center"/>
          </w:tcPr>
          <w:p w14:paraId="7452A950" w14:textId="77777777" w:rsidR="009E60A7" w:rsidRPr="00DC231F" w:rsidRDefault="009E60A7" w:rsidP="00151666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80</w:t>
            </w:r>
          </w:p>
        </w:tc>
        <w:tc>
          <w:tcPr>
            <w:tcW w:w="957" w:type="pct"/>
            <w:vAlign w:val="center"/>
          </w:tcPr>
          <w:p w14:paraId="334865B8" w14:textId="77777777" w:rsidR="009E60A7" w:rsidRPr="00DC231F" w:rsidRDefault="009E60A7" w:rsidP="00151666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</w:tr>
      <w:tr w:rsidR="009E60A7" w:rsidRPr="00DC231F" w14:paraId="03965B4E" w14:textId="7B7303E7" w:rsidTr="002920C0">
        <w:trPr>
          <w:trHeight w:val="20"/>
          <w:jc w:val="center"/>
        </w:trPr>
        <w:tc>
          <w:tcPr>
            <w:tcW w:w="329" w:type="pct"/>
            <w:vAlign w:val="center"/>
          </w:tcPr>
          <w:p w14:paraId="1A2E2A6B" w14:textId="77777777" w:rsidR="009E60A7" w:rsidRPr="00DC231F" w:rsidRDefault="009E60A7" w:rsidP="00151666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25" w:type="pct"/>
            <w:vAlign w:val="center"/>
          </w:tcPr>
          <w:p w14:paraId="3622DAEC" w14:textId="44A86081" w:rsidR="009E60A7" w:rsidRPr="00DC231F" w:rsidRDefault="009E60A7" w:rsidP="00151666">
            <w:pPr>
              <w:spacing w:before="0" w:after="0" w:line="276" w:lineRule="auto"/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نرم‌افزار منطبق بر نیاز پروژه (هر نرم افزار 5 امتیاز)</w:t>
            </w:r>
          </w:p>
        </w:tc>
        <w:tc>
          <w:tcPr>
            <w:tcW w:w="589" w:type="pct"/>
            <w:vAlign w:val="center"/>
          </w:tcPr>
          <w:p w14:paraId="723558A3" w14:textId="77777777" w:rsidR="009E60A7" w:rsidRPr="00DC231F" w:rsidRDefault="009E60A7" w:rsidP="00151666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20</w:t>
            </w:r>
          </w:p>
        </w:tc>
        <w:tc>
          <w:tcPr>
            <w:tcW w:w="957" w:type="pct"/>
            <w:vAlign w:val="center"/>
          </w:tcPr>
          <w:p w14:paraId="0669C0BD" w14:textId="77777777" w:rsidR="009E60A7" w:rsidRPr="00DC231F" w:rsidRDefault="009E60A7" w:rsidP="00151666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</w:tr>
      <w:tr w:rsidR="002920C0" w:rsidRPr="00DC231F" w14:paraId="0DDF24B2" w14:textId="2213C40A" w:rsidTr="002920C0">
        <w:trPr>
          <w:trHeight w:val="20"/>
          <w:jc w:val="center"/>
        </w:trPr>
        <w:tc>
          <w:tcPr>
            <w:tcW w:w="3454" w:type="pct"/>
            <w:gridSpan w:val="2"/>
            <w:vAlign w:val="center"/>
          </w:tcPr>
          <w:p w14:paraId="454B8351" w14:textId="25A98251" w:rsidR="002920C0" w:rsidRPr="00DC231F" w:rsidRDefault="002920C0" w:rsidP="00151666">
            <w:pPr>
              <w:spacing w:before="0" w:after="0" w:line="276" w:lineRule="auto"/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حداكثر امتياز این بخش 100 بوده و در محاسبات کل، معادل 25 (بیست و پنج) امتیاز در نظر گرفته خواهد شد و امتیازات کمتر به تناسب کاهش خواهند یافت.</w:t>
            </w:r>
          </w:p>
        </w:tc>
        <w:tc>
          <w:tcPr>
            <w:tcW w:w="589" w:type="pct"/>
            <w:vAlign w:val="center"/>
          </w:tcPr>
          <w:p w14:paraId="7CF9953C" w14:textId="77777777" w:rsidR="002920C0" w:rsidRPr="00DC231F" w:rsidRDefault="002920C0" w:rsidP="00151666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100</w:t>
            </w:r>
          </w:p>
        </w:tc>
        <w:tc>
          <w:tcPr>
            <w:tcW w:w="957" w:type="pct"/>
            <w:vAlign w:val="center"/>
          </w:tcPr>
          <w:p w14:paraId="6B548201" w14:textId="77777777" w:rsidR="002920C0" w:rsidRPr="00DC231F" w:rsidRDefault="002920C0" w:rsidP="00151666">
            <w:pPr>
              <w:spacing w:before="0" w:after="0" w:line="276" w:lineRule="auto"/>
              <w:jc w:val="center"/>
              <w:rPr>
                <w:szCs w:val="22"/>
                <w:rtl/>
              </w:rPr>
            </w:pPr>
          </w:p>
        </w:tc>
      </w:tr>
      <w:tr w:rsidR="00543998" w:rsidRPr="00DC231F" w14:paraId="26AC5C44" w14:textId="240C606B" w:rsidTr="00C15CAD">
        <w:trPr>
          <w:trHeight w:val="20"/>
          <w:jc w:val="center"/>
        </w:trPr>
        <w:tc>
          <w:tcPr>
            <w:tcW w:w="5000" w:type="pct"/>
            <w:gridSpan w:val="4"/>
            <w:vAlign w:val="center"/>
          </w:tcPr>
          <w:p w14:paraId="4F16E597" w14:textId="56D2222B" w:rsidR="00543998" w:rsidRPr="00DC231F" w:rsidRDefault="00543998" w:rsidP="00151666">
            <w:pPr>
              <w:spacing w:before="0" w:after="0" w:line="276" w:lineRule="auto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تذكر1: </w:t>
            </w:r>
            <w:r w:rsidR="002E1C96" w:rsidRPr="00DC231F">
              <w:rPr>
                <w:rFonts w:hint="cs"/>
                <w:szCs w:val="22"/>
                <w:rtl/>
              </w:rPr>
              <w:t>مناقصه‌گر اسناد مثبته مبنی بر</w:t>
            </w:r>
            <w:r w:rsidRPr="00DC231F">
              <w:rPr>
                <w:rFonts w:hint="cs"/>
                <w:szCs w:val="22"/>
                <w:rtl/>
              </w:rPr>
              <w:t xml:space="preserve"> در اختیار داشتن تجهیزات و گواهی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 xml:space="preserve">های کالیبراسیون </w:t>
            </w:r>
            <w:r w:rsidR="002E1C96" w:rsidRPr="00DC231F">
              <w:rPr>
                <w:rFonts w:hint="cs"/>
                <w:szCs w:val="22"/>
                <w:rtl/>
              </w:rPr>
              <w:t>را در صورت مطالبه مناقصه‌گزار ارائه خواهد نمود.</w:t>
            </w:r>
          </w:p>
          <w:p w14:paraId="52C7A46B" w14:textId="05383EEE" w:rsidR="00543998" w:rsidRPr="00DC231F" w:rsidRDefault="00543998" w:rsidP="00151666">
            <w:pPr>
              <w:spacing w:before="0" w:after="0" w:line="276" w:lineRule="auto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تذكر2: صرفا مشخصات تجهیزات مرتبط با موضوع مناقصه حاضر در جدول مربوطه نوشته شود و از درج تجهیزات غیرمرتبط خودداری شود.</w:t>
            </w:r>
          </w:p>
          <w:p w14:paraId="09DBACAF" w14:textId="6C4B01A2" w:rsidR="00543998" w:rsidRPr="00DC231F" w:rsidRDefault="00543998" w:rsidP="00151666">
            <w:pPr>
              <w:spacing w:before="0" w:after="0" w:line="276" w:lineRule="auto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تذکر3: صرفا مشخصات نرم‌افزارهای مرتبط با موضوع مناقصه حاضر در جدول مربوطه نوشته شود و از درج نرم افزارهای غیرمرتبط خودداری شود.</w:t>
            </w:r>
          </w:p>
        </w:tc>
      </w:tr>
    </w:tbl>
    <w:p w14:paraId="4526466E" w14:textId="4F720969" w:rsidR="00447E14" w:rsidRPr="00DC231F" w:rsidRDefault="00447E14" w:rsidP="00CC02B7">
      <w:pPr>
        <w:pStyle w:val="Heading2"/>
        <w:rPr>
          <w:rtl/>
        </w:rPr>
      </w:pPr>
      <w:bookmarkStart w:id="65" w:name="_Toc74406272"/>
      <w:bookmarkStart w:id="66" w:name="_Toc74408315"/>
      <w:r w:rsidRPr="00DC231F">
        <w:rPr>
          <w:rFonts w:hint="cs"/>
          <w:rtl/>
        </w:rPr>
        <w:lastRenderedPageBreak/>
        <w:t xml:space="preserve">جدول شماره </w:t>
      </w:r>
      <w:r w:rsidR="00F35C13" w:rsidRPr="00DC231F">
        <w:rPr>
          <w:rFonts w:hint="cs"/>
          <w:rtl/>
        </w:rPr>
        <w:t>3</w:t>
      </w:r>
      <w:r w:rsidRPr="00DC231F">
        <w:rPr>
          <w:rFonts w:hint="cs"/>
          <w:rtl/>
        </w:rPr>
        <w:t>-</w:t>
      </w:r>
      <w:r w:rsidR="00F35C13" w:rsidRPr="00DC231F">
        <w:rPr>
          <w:rFonts w:hint="cs"/>
          <w:rtl/>
        </w:rPr>
        <w:t>5</w:t>
      </w:r>
      <w:r w:rsidRPr="00DC231F">
        <w:rPr>
          <w:rFonts w:hint="cs"/>
          <w:rtl/>
        </w:rPr>
        <w:t xml:space="preserve"> : </w:t>
      </w:r>
      <w:r w:rsidR="004E145E" w:rsidRPr="00DC231F">
        <w:rPr>
          <w:rFonts w:hint="cs"/>
          <w:rtl/>
        </w:rPr>
        <w:t>گواهي</w:t>
      </w:r>
      <w:r w:rsidR="00766DCB" w:rsidRPr="00DC231F">
        <w:rPr>
          <w:rFonts w:hint="cs"/>
          <w:rtl/>
        </w:rPr>
        <w:t>نامه</w:t>
      </w:r>
      <w:r w:rsidR="00962A3D" w:rsidRPr="00DC231F">
        <w:rPr>
          <w:rFonts w:hint="cs"/>
          <w:rtl/>
        </w:rPr>
        <w:t>‌</w:t>
      </w:r>
      <w:r w:rsidR="004E145E" w:rsidRPr="00DC231F">
        <w:rPr>
          <w:rFonts w:hint="cs"/>
          <w:rtl/>
        </w:rPr>
        <w:t>هاي استقرار سیستم</w:t>
      </w:r>
      <w:r w:rsidR="00962A3D" w:rsidRPr="00DC231F">
        <w:rPr>
          <w:rFonts w:hint="cs"/>
          <w:rtl/>
        </w:rPr>
        <w:t>‌</w:t>
      </w:r>
      <w:r w:rsidR="004E145E" w:rsidRPr="00DC231F">
        <w:rPr>
          <w:rFonts w:hint="cs"/>
          <w:rtl/>
        </w:rPr>
        <w:t>های مدیریتی و برنامه</w:t>
      </w:r>
      <w:r w:rsidR="00962A3D" w:rsidRPr="00DC231F">
        <w:rPr>
          <w:rFonts w:hint="cs"/>
          <w:rtl/>
        </w:rPr>
        <w:t>‌</w:t>
      </w:r>
      <w:r w:rsidR="004E145E" w:rsidRPr="00DC231F">
        <w:rPr>
          <w:rFonts w:hint="cs"/>
          <w:rtl/>
        </w:rPr>
        <w:t xml:space="preserve">ریزی( </w:t>
      </w:r>
      <w:r w:rsidRPr="00DC231F">
        <w:rPr>
          <w:rFonts w:hint="cs"/>
          <w:rtl/>
        </w:rPr>
        <w:t xml:space="preserve">ارزيابي توان </w:t>
      </w:r>
      <w:r w:rsidR="008F6041" w:rsidRPr="00DC231F">
        <w:rPr>
          <w:rFonts w:hint="cs"/>
          <w:rtl/>
        </w:rPr>
        <w:t>مدیریتی</w:t>
      </w:r>
      <w:r w:rsidRPr="00DC231F">
        <w:rPr>
          <w:rFonts w:hint="cs"/>
          <w:rtl/>
        </w:rPr>
        <w:t xml:space="preserve"> و برنامه</w:t>
      </w:r>
      <w:r w:rsidR="00962A3D" w:rsidRPr="00DC231F">
        <w:rPr>
          <w:rFonts w:hint="cs"/>
          <w:rtl/>
        </w:rPr>
        <w:t>‌</w:t>
      </w:r>
      <w:r w:rsidRPr="00DC231F">
        <w:rPr>
          <w:rFonts w:hint="cs"/>
          <w:rtl/>
        </w:rPr>
        <w:t>ریزی</w:t>
      </w:r>
      <w:r w:rsidR="004E145E" w:rsidRPr="00DC231F">
        <w:rPr>
          <w:rFonts w:hint="cs"/>
          <w:rtl/>
        </w:rPr>
        <w:t>،</w:t>
      </w:r>
      <w:r w:rsidRPr="00DC231F">
        <w:rPr>
          <w:rFonts w:hint="cs"/>
          <w:rtl/>
        </w:rPr>
        <w:t xml:space="preserve">  مربوط به رديف </w:t>
      </w:r>
      <w:r w:rsidR="00F35C13" w:rsidRPr="00DC231F">
        <w:rPr>
          <w:rFonts w:hint="cs"/>
          <w:rtl/>
        </w:rPr>
        <w:t>5</w:t>
      </w:r>
      <w:r w:rsidRPr="00DC231F">
        <w:rPr>
          <w:rFonts w:hint="cs"/>
          <w:rtl/>
        </w:rPr>
        <w:t xml:space="preserve"> از جدول شماره </w:t>
      </w:r>
      <w:r w:rsidR="00F35C13" w:rsidRPr="00DC231F">
        <w:rPr>
          <w:rFonts w:hint="cs"/>
          <w:rtl/>
        </w:rPr>
        <w:t>1-</w:t>
      </w:r>
      <w:r w:rsidR="00675350" w:rsidRPr="00DC231F">
        <w:rPr>
          <w:rFonts w:hint="cs"/>
          <w:rtl/>
        </w:rPr>
        <w:t>2</w:t>
      </w:r>
      <w:r w:rsidR="00F35C13" w:rsidRPr="00DC231F">
        <w:rPr>
          <w:rFonts w:hint="cs"/>
          <w:rtl/>
        </w:rPr>
        <w:t xml:space="preserve"> </w:t>
      </w:r>
      <w:r w:rsidRPr="00DC231F">
        <w:rPr>
          <w:rFonts w:hint="cs"/>
          <w:rtl/>
        </w:rPr>
        <w:t>)</w:t>
      </w:r>
      <w:bookmarkEnd w:id="65"/>
      <w:bookmarkEnd w:id="66"/>
    </w:p>
    <w:tbl>
      <w:tblPr>
        <w:tblStyle w:val="TableGrid"/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453"/>
        <w:gridCol w:w="1731"/>
        <w:gridCol w:w="1501"/>
        <w:gridCol w:w="1529"/>
        <w:gridCol w:w="1704"/>
      </w:tblGrid>
      <w:tr w:rsidR="008F6041" w:rsidRPr="00DC231F" w14:paraId="626CDD1A" w14:textId="77777777" w:rsidTr="00C15CAD">
        <w:trPr>
          <w:jc w:val="center"/>
        </w:trPr>
        <w:tc>
          <w:tcPr>
            <w:tcW w:w="708" w:type="dxa"/>
            <w:shd w:val="clear" w:color="auto" w:fill="D6E3BC" w:themeFill="accent3" w:themeFillTint="66"/>
            <w:vAlign w:val="center"/>
          </w:tcPr>
          <w:p w14:paraId="6868D615" w14:textId="77777777" w:rsidR="008F6041" w:rsidRPr="00DC231F" w:rsidRDefault="008F6041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18E9C197" w14:textId="77777777" w:rsidR="008F6041" w:rsidRPr="00DC231F" w:rsidRDefault="008F6041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عنوان گواهینامه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AB48F27" w14:textId="77777777" w:rsidR="008F6041" w:rsidRPr="00DC231F" w:rsidRDefault="008F6041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موضوع گواهینامه</w:t>
            </w:r>
          </w:p>
        </w:tc>
        <w:tc>
          <w:tcPr>
            <w:tcW w:w="1475" w:type="dxa"/>
            <w:shd w:val="clear" w:color="auto" w:fill="D6E3BC" w:themeFill="accent3" w:themeFillTint="66"/>
            <w:vAlign w:val="center"/>
          </w:tcPr>
          <w:p w14:paraId="5BE4A814" w14:textId="77777777" w:rsidR="008F6041" w:rsidRPr="00DC231F" w:rsidRDefault="008F6041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مرجع صدور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14:paraId="6E10EA18" w14:textId="77777777" w:rsidR="008F6041" w:rsidRPr="00DC231F" w:rsidRDefault="008F6041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تاريخ دریافت</w:t>
            </w:r>
          </w:p>
        </w:tc>
        <w:tc>
          <w:tcPr>
            <w:tcW w:w="1674" w:type="dxa"/>
            <w:shd w:val="clear" w:color="auto" w:fill="D6E3BC" w:themeFill="accent3" w:themeFillTint="66"/>
            <w:vAlign w:val="center"/>
          </w:tcPr>
          <w:p w14:paraId="19F18AF7" w14:textId="77777777" w:rsidR="008F6041" w:rsidRPr="00DC231F" w:rsidRDefault="008F6041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تاریخ اتمام اعتبار</w:t>
            </w:r>
          </w:p>
        </w:tc>
      </w:tr>
      <w:tr w:rsidR="008F6041" w:rsidRPr="00DC231F" w14:paraId="48DAE3A5" w14:textId="77777777" w:rsidTr="00C15CAD">
        <w:trPr>
          <w:jc w:val="center"/>
        </w:trPr>
        <w:tc>
          <w:tcPr>
            <w:tcW w:w="708" w:type="dxa"/>
            <w:vAlign w:val="center"/>
          </w:tcPr>
          <w:p w14:paraId="056B1134" w14:textId="77777777" w:rsidR="008F6041" w:rsidRPr="00DC231F" w:rsidRDefault="008F6041" w:rsidP="0031312F">
            <w:pPr>
              <w:spacing w:line="480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14:paraId="777FBACC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7A2E2C2D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14:paraId="5861B527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502" w:type="dxa"/>
            <w:vAlign w:val="center"/>
          </w:tcPr>
          <w:p w14:paraId="376F8E48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674" w:type="dxa"/>
            <w:vAlign w:val="center"/>
          </w:tcPr>
          <w:p w14:paraId="4DB23653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</w:tr>
      <w:tr w:rsidR="008F6041" w:rsidRPr="00DC231F" w14:paraId="0CEF69B5" w14:textId="77777777" w:rsidTr="00C15CAD">
        <w:trPr>
          <w:jc w:val="center"/>
        </w:trPr>
        <w:tc>
          <w:tcPr>
            <w:tcW w:w="708" w:type="dxa"/>
            <w:vAlign w:val="center"/>
          </w:tcPr>
          <w:p w14:paraId="105C1473" w14:textId="77777777" w:rsidR="008F6041" w:rsidRPr="00DC231F" w:rsidRDefault="008F6041" w:rsidP="0031312F">
            <w:pPr>
              <w:spacing w:line="480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14:paraId="37893BA5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26C207CD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14:paraId="7CB21BA9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502" w:type="dxa"/>
            <w:vAlign w:val="center"/>
          </w:tcPr>
          <w:p w14:paraId="57DC1A94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674" w:type="dxa"/>
            <w:vAlign w:val="center"/>
          </w:tcPr>
          <w:p w14:paraId="31F48718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</w:tr>
      <w:tr w:rsidR="008F6041" w:rsidRPr="00DC231F" w14:paraId="29276E72" w14:textId="77777777" w:rsidTr="00C15CAD">
        <w:trPr>
          <w:jc w:val="center"/>
        </w:trPr>
        <w:tc>
          <w:tcPr>
            <w:tcW w:w="708" w:type="dxa"/>
            <w:vAlign w:val="center"/>
          </w:tcPr>
          <w:p w14:paraId="57B6EAE4" w14:textId="77777777" w:rsidR="008F6041" w:rsidRPr="00DC231F" w:rsidRDefault="008F6041" w:rsidP="0031312F">
            <w:pPr>
              <w:spacing w:line="480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14:paraId="1F5E1821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77D061A8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14:paraId="103F68AA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502" w:type="dxa"/>
            <w:vAlign w:val="center"/>
          </w:tcPr>
          <w:p w14:paraId="6B9EF455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674" w:type="dxa"/>
            <w:vAlign w:val="center"/>
          </w:tcPr>
          <w:p w14:paraId="4C105205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</w:tr>
      <w:tr w:rsidR="008F6041" w:rsidRPr="00DC231F" w14:paraId="56BD771E" w14:textId="77777777" w:rsidTr="00C15CAD">
        <w:trPr>
          <w:jc w:val="center"/>
        </w:trPr>
        <w:tc>
          <w:tcPr>
            <w:tcW w:w="708" w:type="dxa"/>
            <w:vAlign w:val="center"/>
          </w:tcPr>
          <w:p w14:paraId="68C4E314" w14:textId="77777777" w:rsidR="008F6041" w:rsidRPr="00DC231F" w:rsidRDefault="008F6041" w:rsidP="0031312F">
            <w:pPr>
              <w:spacing w:line="480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14:paraId="64486409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48328B14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14:paraId="560E67FD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502" w:type="dxa"/>
            <w:vAlign w:val="center"/>
          </w:tcPr>
          <w:p w14:paraId="01B83A11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674" w:type="dxa"/>
            <w:vAlign w:val="center"/>
          </w:tcPr>
          <w:p w14:paraId="139859E6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</w:tr>
      <w:tr w:rsidR="008F6041" w:rsidRPr="00DC231F" w14:paraId="739733A1" w14:textId="77777777" w:rsidTr="00C15CAD">
        <w:trPr>
          <w:jc w:val="center"/>
        </w:trPr>
        <w:tc>
          <w:tcPr>
            <w:tcW w:w="708" w:type="dxa"/>
            <w:vAlign w:val="center"/>
          </w:tcPr>
          <w:p w14:paraId="3D8F8AF9" w14:textId="77777777" w:rsidR="008F6041" w:rsidRPr="00DC231F" w:rsidRDefault="008F6041" w:rsidP="0031312F">
            <w:pPr>
              <w:spacing w:line="480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14:paraId="46D33A77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3076B010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14:paraId="544D1E91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502" w:type="dxa"/>
            <w:vAlign w:val="center"/>
          </w:tcPr>
          <w:p w14:paraId="2D9A88D4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674" w:type="dxa"/>
            <w:vAlign w:val="center"/>
          </w:tcPr>
          <w:p w14:paraId="1C7FF2ED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</w:tr>
      <w:tr w:rsidR="008F6041" w:rsidRPr="00DC231F" w14:paraId="3F5A58D7" w14:textId="77777777" w:rsidTr="00C15CAD">
        <w:trPr>
          <w:jc w:val="center"/>
        </w:trPr>
        <w:tc>
          <w:tcPr>
            <w:tcW w:w="708" w:type="dxa"/>
            <w:vAlign w:val="center"/>
          </w:tcPr>
          <w:p w14:paraId="0AA496E9" w14:textId="77777777" w:rsidR="008F6041" w:rsidRPr="00DC231F" w:rsidRDefault="008F6041" w:rsidP="0031312F">
            <w:pPr>
              <w:spacing w:line="480" w:lineRule="auto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14:paraId="673E2004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14:paraId="555F1C35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14:paraId="3CCA0687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502" w:type="dxa"/>
            <w:vAlign w:val="center"/>
          </w:tcPr>
          <w:p w14:paraId="2D694AC0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  <w:tc>
          <w:tcPr>
            <w:tcW w:w="1674" w:type="dxa"/>
            <w:vAlign w:val="center"/>
          </w:tcPr>
          <w:p w14:paraId="3B657C32" w14:textId="77777777" w:rsidR="008F6041" w:rsidRPr="00DC231F" w:rsidRDefault="008F6041" w:rsidP="0031312F">
            <w:pPr>
              <w:spacing w:line="480" w:lineRule="auto"/>
              <w:jc w:val="both"/>
              <w:rPr>
                <w:szCs w:val="22"/>
                <w:rtl/>
              </w:rPr>
            </w:pPr>
          </w:p>
        </w:tc>
      </w:tr>
    </w:tbl>
    <w:p w14:paraId="080EFF4F" w14:textId="77777777" w:rsidR="002E1295" w:rsidRPr="00DC231F" w:rsidRDefault="002E1295" w:rsidP="0031312F">
      <w:pPr>
        <w:jc w:val="both"/>
        <w:rPr>
          <w:b/>
          <w:bCs/>
          <w:sz w:val="24"/>
          <w:rtl/>
        </w:rPr>
      </w:pPr>
    </w:p>
    <w:p w14:paraId="6A99EAE4" w14:textId="6CB2B9E3" w:rsidR="00447E14" w:rsidRPr="00DC231F" w:rsidRDefault="00675350" w:rsidP="00675350">
      <w:pPr>
        <w:rPr>
          <w:rtl/>
        </w:rPr>
      </w:pPr>
      <w:r w:rsidRPr="00DC231F">
        <w:rPr>
          <w:rFonts w:hint="cs"/>
          <w:rtl/>
        </w:rPr>
        <w:t>ملاحظات</w:t>
      </w:r>
      <w:r w:rsidR="00447E14" w:rsidRPr="00DC231F">
        <w:rPr>
          <w:rFonts w:hint="cs"/>
          <w:rtl/>
        </w:rPr>
        <w:t xml:space="preserve"> جدول شماره </w:t>
      </w:r>
      <w:r w:rsidR="00E10993" w:rsidRPr="00DC231F">
        <w:rPr>
          <w:rFonts w:hint="cs"/>
          <w:rtl/>
        </w:rPr>
        <w:t>3-5</w:t>
      </w:r>
      <w:r w:rsidR="00447E14" w:rsidRPr="00DC231F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36"/>
        <w:gridCol w:w="6018"/>
        <w:gridCol w:w="1134"/>
        <w:gridCol w:w="1841"/>
      </w:tblGrid>
      <w:tr w:rsidR="00675350" w:rsidRPr="00DC231F" w14:paraId="677AD07F" w14:textId="14740F76" w:rsidTr="00C15CAD">
        <w:trPr>
          <w:jc w:val="center"/>
        </w:trPr>
        <w:tc>
          <w:tcPr>
            <w:tcW w:w="330" w:type="pct"/>
            <w:shd w:val="clear" w:color="auto" w:fill="D6E3BC" w:themeFill="accent3" w:themeFillTint="66"/>
            <w:vAlign w:val="center"/>
          </w:tcPr>
          <w:p w14:paraId="2DD50AF1" w14:textId="77777777" w:rsidR="00675350" w:rsidRPr="00DC231F" w:rsidRDefault="00675350" w:rsidP="00675350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b/>
                <w:bCs/>
                <w:szCs w:val="22"/>
                <w:rtl/>
              </w:rPr>
              <w:br w:type="page"/>
            </w: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3125" w:type="pct"/>
            <w:shd w:val="clear" w:color="auto" w:fill="D6E3BC" w:themeFill="accent3" w:themeFillTint="66"/>
            <w:vAlign w:val="center"/>
          </w:tcPr>
          <w:p w14:paraId="6111786B" w14:textId="77777777" w:rsidR="00675350" w:rsidRPr="00DC231F" w:rsidRDefault="00675350" w:rsidP="00675350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589" w:type="pct"/>
            <w:shd w:val="clear" w:color="auto" w:fill="D6E3BC" w:themeFill="accent3" w:themeFillTint="66"/>
            <w:vAlign w:val="center"/>
          </w:tcPr>
          <w:p w14:paraId="76459BE6" w14:textId="77777777" w:rsidR="00675350" w:rsidRPr="00DC231F" w:rsidRDefault="00675350" w:rsidP="00675350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حداکثر امتياز</w:t>
            </w:r>
          </w:p>
        </w:tc>
        <w:tc>
          <w:tcPr>
            <w:tcW w:w="956" w:type="pct"/>
            <w:shd w:val="clear" w:color="auto" w:fill="C2D69B" w:themeFill="accent3" w:themeFillTint="99"/>
            <w:vAlign w:val="center"/>
          </w:tcPr>
          <w:p w14:paraId="4381D6D7" w14:textId="6D71DED5" w:rsidR="00675350" w:rsidRPr="00DC231F" w:rsidRDefault="00675350" w:rsidP="00675350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ارزیابی مناقصه‌گزار </w:t>
            </w:r>
            <w:r w:rsidRPr="00DC231F">
              <w:rPr>
                <w:rFonts w:hint="cs"/>
                <w:szCs w:val="22"/>
                <w:rtl/>
              </w:rPr>
              <w:t>(تکمیل توسط کارفرما)</w:t>
            </w:r>
          </w:p>
        </w:tc>
      </w:tr>
      <w:tr w:rsidR="00675350" w:rsidRPr="00DC231F" w14:paraId="4BC24F41" w14:textId="671BE00D" w:rsidTr="00C15CAD">
        <w:trPr>
          <w:jc w:val="center"/>
        </w:trPr>
        <w:tc>
          <w:tcPr>
            <w:tcW w:w="330" w:type="pct"/>
            <w:vAlign w:val="center"/>
          </w:tcPr>
          <w:p w14:paraId="6D9D8169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3125" w:type="pct"/>
            <w:vAlign w:val="center"/>
          </w:tcPr>
          <w:p w14:paraId="4E7A7ADA" w14:textId="77777777" w:rsidR="00675350" w:rsidRPr="00DC231F" w:rsidRDefault="00675350" w:rsidP="002E1C96">
            <w:pPr>
              <w:spacing w:before="0" w:after="0"/>
              <w:rPr>
                <w:szCs w:val="22"/>
                <w:rtl/>
              </w:rPr>
            </w:pP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ارائه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مستندات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مبنی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بر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داشتن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گواهینامه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معتبر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نظام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مدیریت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کیفیت</w:t>
            </w:r>
            <w:r w:rsidRPr="00DC231F">
              <w:rPr>
                <w:rFonts w:ascii="B Zar+FPEF" w:hAnsi="B Zar+FPEF" w:hint="cs"/>
                <w:szCs w:val="22"/>
                <w:rtl/>
                <w:lang w:bidi="ar-SA"/>
              </w:rPr>
              <w:t>،</w:t>
            </w:r>
            <w:r w:rsidRPr="00DC231F">
              <w:rPr>
                <w:rFonts w:hint="cs"/>
                <w:szCs w:val="22"/>
                <w:rtl/>
              </w:rPr>
              <w:t xml:space="preserve"> ايزو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، ايمني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، بهداشت و زيست محيطي و ...</w:t>
            </w:r>
          </w:p>
        </w:tc>
        <w:tc>
          <w:tcPr>
            <w:tcW w:w="589" w:type="pct"/>
            <w:vAlign w:val="center"/>
          </w:tcPr>
          <w:p w14:paraId="4BC7D1A4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50</w:t>
            </w:r>
          </w:p>
        </w:tc>
        <w:tc>
          <w:tcPr>
            <w:tcW w:w="956" w:type="pct"/>
            <w:vAlign w:val="center"/>
          </w:tcPr>
          <w:p w14:paraId="336F4CC8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675350" w:rsidRPr="00DC231F" w14:paraId="5BA3D312" w14:textId="4FE16A60" w:rsidTr="00C15CAD">
        <w:trPr>
          <w:jc w:val="center"/>
        </w:trPr>
        <w:tc>
          <w:tcPr>
            <w:tcW w:w="330" w:type="pct"/>
            <w:vAlign w:val="center"/>
          </w:tcPr>
          <w:p w14:paraId="78673FCF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25" w:type="pct"/>
            <w:vAlign w:val="center"/>
          </w:tcPr>
          <w:p w14:paraId="2C07E82E" w14:textId="1DD0EC66" w:rsidR="00675350" w:rsidRPr="00DC231F" w:rsidRDefault="00675350" w:rsidP="002E1C96">
            <w:pPr>
              <w:autoSpaceDE w:val="0"/>
              <w:autoSpaceDN w:val="0"/>
              <w:adjustRightInd w:val="0"/>
              <w:spacing w:before="0" w:after="0"/>
              <w:rPr>
                <w:rFonts w:ascii="B Zar+FPEF" w:hAnsi="B Zar+FPEF"/>
                <w:szCs w:val="22"/>
                <w:rtl/>
                <w:lang w:bidi="ar-SA"/>
              </w:rPr>
            </w:pP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ارائه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مستندات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مبنی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بر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وجود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نظام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مدیریت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پیکربندي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و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مستندسازي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در</w:t>
            </w:r>
            <w:r w:rsidRPr="00DC231F">
              <w:rPr>
                <w:rFonts w:ascii="B Zar+FPEF" w:hAnsi="B Zar+FPEF" w:hint="cs"/>
                <w:szCs w:val="22"/>
                <w:rtl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سطح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شرکت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14:paraId="4662E97A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25</w:t>
            </w:r>
          </w:p>
        </w:tc>
        <w:tc>
          <w:tcPr>
            <w:tcW w:w="956" w:type="pct"/>
            <w:vAlign w:val="center"/>
          </w:tcPr>
          <w:p w14:paraId="15BAB6ED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675350" w:rsidRPr="00DC231F" w14:paraId="45B129D7" w14:textId="3708519A" w:rsidTr="00C15CAD">
        <w:trPr>
          <w:jc w:val="center"/>
        </w:trPr>
        <w:tc>
          <w:tcPr>
            <w:tcW w:w="330" w:type="pct"/>
            <w:vAlign w:val="center"/>
          </w:tcPr>
          <w:p w14:paraId="36E54D01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3125" w:type="pct"/>
            <w:vAlign w:val="center"/>
          </w:tcPr>
          <w:p w14:paraId="15C7F5AF" w14:textId="12EB8C8D" w:rsidR="00675350" w:rsidRPr="00DC231F" w:rsidRDefault="00675350" w:rsidP="002E1C96">
            <w:pPr>
              <w:autoSpaceDE w:val="0"/>
              <w:autoSpaceDN w:val="0"/>
              <w:adjustRightInd w:val="0"/>
              <w:spacing w:before="0" w:after="0"/>
              <w:rPr>
                <w:rFonts w:ascii="B Zar+FPEF" w:hAnsi="B Zar+FPEF"/>
                <w:szCs w:val="22"/>
                <w:rtl/>
                <w:lang w:bidi="ar-SA"/>
              </w:rPr>
            </w:pP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ارائه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مستندات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مبنی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بر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وجود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مدیریت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و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کنترل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پروژه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در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سطح</w:t>
            </w:r>
            <w:r w:rsidRPr="00DC231F">
              <w:rPr>
                <w:rFonts w:ascii="B Zar+FPEF" w:hAnsi="B Zar+FPEF"/>
                <w:szCs w:val="22"/>
                <w:lang w:bidi="ar-SA"/>
              </w:rPr>
              <w:t xml:space="preserve"> </w:t>
            </w:r>
            <w:r w:rsidRPr="00DC231F">
              <w:rPr>
                <w:rFonts w:ascii="B Zar+FPEF" w:hAnsi="B Zar+FPEF"/>
                <w:szCs w:val="22"/>
                <w:rtl/>
                <w:lang w:bidi="ar-SA"/>
              </w:rPr>
              <w:t>شرکت</w:t>
            </w:r>
            <w:r w:rsidRPr="00DC231F">
              <w:rPr>
                <w:rFonts w:ascii="B Zar+FPEF" w:hAnsi="B Zar+FPEF" w:hint="cs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14:paraId="3328F7A4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25</w:t>
            </w:r>
          </w:p>
        </w:tc>
        <w:tc>
          <w:tcPr>
            <w:tcW w:w="956" w:type="pct"/>
            <w:vAlign w:val="center"/>
          </w:tcPr>
          <w:p w14:paraId="552F60ED" w14:textId="77777777" w:rsidR="00675350" w:rsidRPr="00DC231F" w:rsidRDefault="00675350" w:rsidP="002E1C96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2920C0" w:rsidRPr="00DC231F" w14:paraId="16095711" w14:textId="15A65817" w:rsidTr="002920C0">
        <w:trPr>
          <w:jc w:val="center"/>
        </w:trPr>
        <w:tc>
          <w:tcPr>
            <w:tcW w:w="3455" w:type="pct"/>
            <w:gridSpan w:val="2"/>
            <w:vAlign w:val="center"/>
          </w:tcPr>
          <w:p w14:paraId="46D323CF" w14:textId="556C099F" w:rsidR="002920C0" w:rsidRPr="00DC231F" w:rsidRDefault="002920C0" w:rsidP="002E1C96">
            <w:pPr>
              <w:spacing w:before="0" w:after="0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حداكثر امتياز این بخش 100 بوده و در محاسبات کل، معادل 5 (پنج) امتیاز در نظر گرفته خواهد شد و امتیازات کمتر به تناسب کاهش خواهند یافت.</w:t>
            </w:r>
          </w:p>
        </w:tc>
        <w:tc>
          <w:tcPr>
            <w:tcW w:w="589" w:type="pct"/>
            <w:vAlign w:val="center"/>
          </w:tcPr>
          <w:p w14:paraId="2D11918B" w14:textId="77777777" w:rsidR="002920C0" w:rsidRPr="00DC231F" w:rsidRDefault="002920C0" w:rsidP="002E1C96">
            <w:pPr>
              <w:spacing w:before="0" w:after="0"/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100</w:t>
            </w:r>
          </w:p>
        </w:tc>
        <w:tc>
          <w:tcPr>
            <w:tcW w:w="956" w:type="pct"/>
            <w:vAlign w:val="center"/>
          </w:tcPr>
          <w:p w14:paraId="298E24BA" w14:textId="77777777" w:rsidR="002920C0" w:rsidRPr="00DC231F" w:rsidRDefault="002920C0" w:rsidP="002E1C96">
            <w:pPr>
              <w:spacing w:before="0" w:after="0"/>
              <w:jc w:val="center"/>
              <w:rPr>
                <w:szCs w:val="22"/>
                <w:rtl/>
              </w:rPr>
            </w:pPr>
          </w:p>
        </w:tc>
      </w:tr>
      <w:tr w:rsidR="00675350" w:rsidRPr="00DC231F" w14:paraId="6EC7C5F4" w14:textId="6F3E0B6A" w:rsidTr="00C15CAD">
        <w:trPr>
          <w:jc w:val="center"/>
        </w:trPr>
        <w:tc>
          <w:tcPr>
            <w:tcW w:w="5000" w:type="pct"/>
            <w:gridSpan w:val="4"/>
            <w:vAlign w:val="center"/>
          </w:tcPr>
          <w:p w14:paraId="3A48C28A" w14:textId="1111A513" w:rsidR="00675350" w:rsidRPr="00DC231F" w:rsidRDefault="00675350" w:rsidP="00675350">
            <w:pPr>
              <w:jc w:val="both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تذکر1: كليه گواهي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هاي مرتبط با استقرار سیستم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های مدیریتی و برنامه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ریزی مانند گواهي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نامه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هاي ايزو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، کنترل کیفیت، ايمني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، بهداشت و محيط زيست، استفاده از مدل‌هاي مديريتي، استقرار سيستم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 xml:space="preserve">هاي جامع انفورماتيك مديريت يكپارچه سازمان اعم از مديريت مالي اداري و </w:t>
            </w:r>
            <w:r w:rsidR="002E1C96" w:rsidRPr="00DC231F">
              <w:rPr>
                <w:rFonts w:hint="cs"/>
                <w:szCs w:val="22"/>
                <w:rtl/>
              </w:rPr>
              <w:t>مانند آن</w:t>
            </w:r>
            <w:r w:rsidRPr="00DC231F">
              <w:rPr>
                <w:rFonts w:hint="cs"/>
                <w:szCs w:val="22"/>
                <w:rtl/>
              </w:rPr>
              <w:t xml:space="preserve"> با ارائه مستندات پیوست گردد.</w:t>
            </w:r>
          </w:p>
        </w:tc>
      </w:tr>
    </w:tbl>
    <w:p w14:paraId="01020AD8" w14:textId="77777777" w:rsidR="00447E14" w:rsidRPr="00DC231F" w:rsidRDefault="00447E14" w:rsidP="0031312F">
      <w:pPr>
        <w:bidi w:val="0"/>
        <w:rPr>
          <w:sz w:val="24"/>
          <w:rtl/>
        </w:rPr>
      </w:pPr>
    </w:p>
    <w:p w14:paraId="4666B4D8" w14:textId="77777777" w:rsidR="00447E14" w:rsidRPr="00DC231F" w:rsidRDefault="00447E14" w:rsidP="0031312F">
      <w:pPr>
        <w:bidi w:val="0"/>
        <w:rPr>
          <w:b/>
          <w:bCs/>
          <w:sz w:val="28"/>
          <w:szCs w:val="28"/>
          <w:rtl/>
        </w:rPr>
      </w:pPr>
      <w:r w:rsidRPr="00DC231F">
        <w:rPr>
          <w:b/>
          <w:bCs/>
          <w:sz w:val="28"/>
          <w:szCs w:val="28"/>
          <w:rtl/>
        </w:rPr>
        <w:br w:type="page"/>
      </w:r>
    </w:p>
    <w:p w14:paraId="6D349B08" w14:textId="5F36E23A" w:rsidR="002F6A48" w:rsidRPr="00DC231F" w:rsidRDefault="002F6A48" w:rsidP="00CC02B7">
      <w:pPr>
        <w:pStyle w:val="Heading2"/>
      </w:pPr>
      <w:bookmarkStart w:id="67" w:name="_Toc74406273"/>
      <w:bookmarkStart w:id="68" w:name="_Toc74408316"/>
      <w:r w:rsidRPr="00DC231F">
        <w:rPr>
          <w:rFonts w:hint="cs"/>
          <w:rtl/>
        </w:rPr>
        <w:lastRenderedPageBreak/>
        <w:t xml:space="preserve">جدول شماره </w:t>
      </w:r>
      <w:r w:rsidR="00B003E5" w:rsidRPr="00DC231F">
        <w:rPr>
          <w:rFonts w:hint="cs"/>
          <w:rtl/>
        </w:rPr>
        <w:t>3-6</w:t>
      </w:r>
      <w:r w:rsidRPr="00DC231F">
        <w:rPr>
          <w:rFonts w:hint="cs"/>
          <w:rtl/>
        </w:rPr>
        <w:t xml:space="preserve">- </w:t>
      </w:r>
      <w:r w:rsidR="00A351C7" w:rsidRPr="00DC231F">
        <w:rPr>
          <w:rFonts w:hint="cs"/>
          <w:rtl/>
        </w:rPr>
        <w:t>صلاحيت</w:t>
      </w:r>
      <w:r w:rsidR="00A84452" w:rsidRPr="00DC231F">
        <w:rPr>
          <w:rFonts w:hint="cs"/>
          <w:rtl/>
        </w:rPr>
        <w:t>‌</w:t>
      </w:r>
      <w:r w:rsidR="00A351C7" w:rsidRPr="00DC231F">
        <w:rPr>
          <w:rFonts w:hint="cs"/>
          <w:rtl/>
        </w:rPr>
        <w:t>هاي فنی</w:t>
      </w:r>
      <w:r w:rsidRPr="00DC231F">
        <w:rPr>
          <w:rFonts w:hint="cs"/>
          <w:rtl/>
        </w:rPr>
        <w:t>، گواهينامه</w:t>
      </w:r>
      <w:r w:rsidR="00962A3D" w:rsidRPr="00DC231F">
        <w:rPr>
          <w:rFonts w:hint="cs"/>
          <w:rtl/>
        </w:rPr>
        <w:t>‌</w:t>
      </w:r>
      <w:r w:rsidRPr="00DC231F">
        <w:rPr>
          <w:rFonts w:hint="cs"/>
          <w:rtl/>
        </w:rPr>
        <w:t xml:space="preserve">ها و </w:t>
      </w:r>
      <w:r w:rsidR="00A351C7" w:rsidRPr="00DC231F">
        <w:rPr>
          <w:rFonts w:hint="cs"/>
          <w:rtl/>
        </w:rPr>
        <w:t>نمايندگي</w:t>
      </w:r>
      <w:r w:rsidR="00962A3D" w:rsidRPr="00DC231F">
        <w:rPr>
          <w:rFonts w:hint="cs"/>
          <w:rtl/>
        </w:rPr>
        <w:t>‌</w:t>
      </w:r>
      <w:r w:rsidR="00A351C7" w:rsidRPr="00DC231F">
        <w:rPr>
          <w:rFonts w:hint="cs"/>
          <w:rtl/>
        </w:rPr>
        <w:t>ها</w:t>
      </w:r>
      <w:r w:rsidR="00A84452" w:rsidRPr="00DC231F">
        <w:rPr>
          <w:rFonts w:hint="cs"/>
          <w:rtl/>
        </w:rPr>
        <w:t xml:space="preserve"> </w:t>
      </w:r>
      <w:r w:rsidR="00A351C7" w:rsidRPr="00DC231F">
        <w:rPr>
          <w:rFonts w:hint="cs"/>
          <w:rtl/>
        </w:rPr>
        <w:t>(مربوط به ردیف 6 جدول شماره 1-</w:t>
      </w:r>
      <w:r w:rsidR="00675350" w:rsidRPr="00DC231F">
        <w:rPr>
          <w:rFonts w:hint="cs"/>
          <w:rtl/>
        </w:rPr>
        <w:t>2</w:t>
      </w:r>
      <w:r w:rsidR="00A351C7" w:rsidRPr="00DC231F">
        <w:rPr>
          <w:rFonts w:hint="cs"/>
          <w:rtl/>
        </w:rPr>
        <w:t>)</w:t>
      </w:r>
      <w:bookmarkEnd w:id="67"/>
      <w:bookmarkEnd w:id="68"/>
    </w:p>
    <w:tbl>
      <w:tblPr>
        <w:tblStyle w:val="TableGrid"/>
        <w:bidiVisual/>
        <w:tblW w:w="9639" w:type="dxa"/>
        <w:jc w:val="center"/>
        <w:tblLook w:val="01E0" w:firstRow="1" w:lastRow="1" w:firstColumn="1" w:lastColumn="1" w:noHBand="0" w:noVBand="0"/>
      </w:tblPr>
      <w:tblGrid>
        <w:gridCol w:w="711"/>
        <w:gridCol w:w="2894"/>
        <w:gridCol w:w="1124"/>
        <w:gridCol w:w="705"/>
        <w:gridCol w:w="1680"/>
        <w:gridCol w:w="1261"/>
        <w:gridCol w:w="1264"/>
      </w:tblGrid>
      <w:tr w:rsidR="005E25C8" w:rsidRPr="00DC231F" w14:paraId="1CD75117" w14:textId="77777777" w:rsidTr="006B46D3">
        <w:trPr>
          <w:trHeight w:val="426"/>
          <w:jc w:val="center"/>
        </w:trPr>
        <w:tc>
          <w:tcPr>
            <w:tcW w:w="711" w:type="dxa"/>
            <w:shd w:val="clear" w:color="auto" w:fill="D6E3BC" w:themeFill="accent3" w:themeFillTint="66"/>
            <w:vAlign w:val="center"/>
          </w:tcPr>
          <w:p w14:paraId="162C8209" w14:textId="77777777" w:rsidR="005E25C8" w:rsidRPr="00DC231F" w:rsidRDefault="005E25C8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894" w:type="dxa"/>
            <w:shd w:val="clear" w:color="auto" w:fill="D6E3BC" w:themeFill="accent3" w:themeFillTint="66"/>
            <w:vAlign w:val="center"/>
          </w:tcPr>
          <w:p w14:paraId="44855E1F" w14:textId="77777777" w:rsidR="005E25C8" w:rsidRPr="00DC231F" w:rsidRDefault="005E25C8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موضوع</w:t>
            </w:r>
          </w:p>
        </w:tc>
        <w:tc>
          <w:tcPr>
            <w:tcW w:w="1124" w:type="dxa"/>
            <w:shd w:val="clear" w:color="auto" w:fill="D6E3BC" w:themeFill="accent3" w:themeFillTint="66"/>
            <w:vAlign w:val="center"/>
          </w:tcPr>
          <w:p w14:paraId="4B78B6B5" w14:textId="77777777" w:rsidR="005E25C8" w:rsidRPr="00DC231F" w:rsidRDefault="005E25C8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رشته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710629B9" w14:textId="77777777" w:rsidR="005E25C8" w:rsidRPr="00DC231F" w:rsidRDefault="005E25C8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پايه</w:t>
            </w:r>
          </w:p>
        </w:tc>
        <w:tc>
          <w:tcPr>
            <w:tcW w:w="1680" w:type="dxa"/>
            <w:shd w:val="clear" w:color="auto" w:fill="D6E3BC" w:themeFill="accent3" w:themeFillTint="66"/>
            <w:vAlign w:val="center"/>
          </w:tcPr>
          <w:p w14:paraId="147B9499" w14:textId="77777777" w:rsidR="005E25C8" w:rsidRPr="00DC231F" w:rsidRDefault="005E25C8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مرجع صدور  </w:t>
            </w:r>
          </w:p>
        </w:tc>
        <w:tc>
          <w:tcPr>
            <w:tcW w:w="1261" w:type="dxa"/>
            <w:shd w:val="clear" w:color="auto" w:fill="D6E3BC" w:themeFill="accent3" w:themeFillTint="66"/>
            <w:vAlign w:val="center"/>
          </w:tcPr>
          <w:p w14:paraId="640064C2" w14:textId="77777777" w:rsidR="005E25C8" w:rsidRPr="00DC231F" w:rsidRDefault="005E25C8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سال اخذ 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14:paraId="7E2642A3" w14:textId="77777777" w:rsidR="005E25C8" w:rsidRPr="00DC231F" w:rsidRDefault="005E25C8" w:rsidP="0031312F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تاریخ اعتبار</w:t>
            </w:r>
          </w:p>
        </w:tc>
      </w:tr>
      <w:tr w:rsidR="005E25C8" w:rsidRPr="00DC231F" w14:paraId="28E443E4" w14:textId="77777777" w:rsidTr="006B46D3">
        <w:trPr>
          <w:jc w:val="center"/>
        </w:trPr>
        <w:tc>
          <w:tcPr>
            <w:tcW w:w="711" w:type="dxa"/>
            <w:vAlign w:val="center"/>
          </w:tcPr>
          <w:p w14:paraId="0B4EAC29" w14:textId="77777777" w:rsidR="005E25C8" w:rsidRPr="00DC231F" w:rsidRDefault="005E25C8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2894" w:type="dxa"/>
            <w:vAlign w:val="center"/>
          </w:tcPr>
          <w:p w14:paraId="642F5B56" w14:textId="77777777" w:rsidR="005E25C8" w:rsidRPr="00DC231F" w:rsidRDefault="005E25C8" w:rsidP="001E2EAA">
            <w:pPr>
              <w:spacing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124" w:type="dxa"/>
            <w:vAlign w:val="center"/>
          </w:tcPr>
          <w:p w14:paraId="07CFE629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5" w:type="dxa"/>
            <w:vAlign w:val="center"/>
          </w:tcPr>
          <w:p w14:paraId="4DBD664B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680" w:type="dxa"/>
            <w:vAlign w:val="center"/>
          </w:tcPr>
          <w:p w14:paraId="760A3C4F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1" w:type="dxa"/>
          </w:tcPr>
          <w:p w14:paraId="01B8A694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4" w:type="dxa"/>
            <w:vAlign w:val="center"/>
          </w:tcPr>
          <w:p w14:paraId="23DB2341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5E25C8" w:rsidRPr="00DC231F" w14:paraId="32C7C947" w14:textId="77777777" w:rsidTr="006B46D3">
        <w:trPr>
          <w:jc w:val="center"/>
        </w:trPr>
        <w:tc>
          <w:tcPr>
            <w:tcW w:w="711" w:type="dxa"/>
            <w:vAlign w:val="center"/>
          </w:tcPr>
          <w:p w14:paraId="580D530D" w14:textId="77777777" w:rsidR="005E25C8" w:rsidRPr="00DC231F" w:rsidRDefault="005E25C8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2894" w:type="dxa"/>
            <w:vAlign w:val="center"/>
          </w:tcPr>
          <w:p w14:paraId="1237EFAB" w14:textId="77777777" w:rsidR="005E25C8" w:rsidRPr="00DC231F" w:rsidRDefault="005E25C8" w:rsidP="001E2EAA">
            <w:pPr>
              <w:spacing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124" w:type="dxa"/>
            <w:vAlign w:val="center"/>
          </w:tcPr>
          <w:p w14:paraId="06F233B7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5" w:type="dxa"/>
            <w:vAlign w:val="center"/>
          </w:tcPr>
          <w:p w14:paraId="14B696A0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680" w:type="dxa"/>
            <w:vAlign w:val="center"/>
          </w:tcPr>
          <w:p w14:paraId="3BBD32DF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1" w:type="dxa"/>
          </w:tcPr>
          <w:p w14:paraId="64555812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4" w:type="dxa"/>
            <w:vAlign w:val="center"/>
          </w:tcPr>
          <w:p w14:paraId="39209A2F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5E25C8" w:rsidRPr="00DC231F" w14:paraId="365CFE62" w14:textId="77777777" w:rsidTr="006B46D3">
        <w:trPr>
          <w:jc w:val="center"/>
        </w:trPr>
        <w:tc>
          <w:tcPr>
            <w:tcW w:w="711" w:type="dxa"/>
            <w:vAlign w:val="center"/>
          </w:tcPr>
          <w:p w14:paraId="35817838" w14:textId="77777777" w:rsidR="005E25C8" w:rsidRPr="00DC231F" w:rsidRDefault="005E25C8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2894" w:type="dxa"/>
            <w:vAlign w:val="center"/>
          </w:tcPr>
          <w:p w14:paraId="42EDC480" w14:textId="77777777" w:rsidR="005E25C8" w:rsidRPr="00DC231F" w:rsidRDefault="005E25C8" w:rsidP="001E2EAA">
            <w:pPr>
              <w:spacing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124" w:type="dxa"/>
            <w:vAlign w:val="center"/>
          </w:tcPr>
          <w:p w14:paraId="36983945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5" w:type="dxa"/>
            <w:vAlign w:val="center"/>
          </w:tcPr>
          <w:p w14:paraId="08D9CC95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680" w:type="dxa"/>
            <w:vAlign w:val="center"/>
          </w:tcPr>
          <w:p w14:paraId="268A32AB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1" w:type="dxa"/>
          </w:tcPr>
          <w:p w14:paraId="1EC688FD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4" w:type="dxa"/>
            <w:vAlign w:val="center"/>
          </w:tcPr>
          <w:p w14:paraId="41821499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5E25C8" w:rsidRPr="00DC231F" w14:paraId="1D9CC279" w14:textId="77777777" w:rsidTr="006B46D3">
        <w:trPr>
          <w:jc w:val="center"/>
        </w:trPr>
        <w:tc>
          <w:tcPr>
            <w:tcW w:w="711" w:type="dxa"/>
            <w:vAlign w:val="center"/>
          </w:tcPr>
          <w:p w14:paraId="2897D669" w14:textId="77777777" w:rsidR="005E25C8" w:rsidRPr="00DC231F" w:rsidRDefault="005E25C8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2894" w:type="dxa"/>
            <w:vAlign w:val="center"/>
          </w:tcPr>
          <w:p w14:paraId="640947B2" w14:textId="77777777" w:rsidR="005E25C8" w:rsidRPr="00DC231F" w:rsidRDefault="005E25C8" w:rsidP="001E2EAA">
            <w:pPr>
              <w:spacing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124" w:type="dxa"/>
            <w:vAlign w:val="center"/>
          </w:tcPr>
          <w:p w14:paraId="5310516D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5" w:type="dxa"/>
            <w:vAlign w:val="center"/>
          </w:tcPr>
          <w:p w14:paraId="3410B3AA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680" w:type="dxa"/>
            <w:vAlign w:val="center"/>
          </w:tcPr>
          <w:p w14:paraId="7FC95E44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1" w:type="dxa"/>
          </w:tcPr>
          <w:p w14:paraId="6B324AEA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4" w:type="dxa"/>
            <w:vAlign w:val="center"/>
          </w:tcPr>
          <w:p w14:paraId="0370E8B9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5E25C8" w:rsidRPr="00DC231F" w14:paraId="27350D11" w14:textId="77777777" w:rsidTr="006B46D3">
        <w:trPr>
          <w:jc w:val="center"/>
        </w:trPr>
        <w:tc>
          <w:tcPr>
            <w:tcW w:w="711" w:type="dxa"/>
            <w:vAlign w:val="center"/>
          </w:tcPr>
          <w:p w14:paraId="21DD5774" w14:textId="77777777" w:rsidR="005E25C8" w:rsidRPr="00DC231F" w:rsidRDefault="005E25C8" w:rsidP="0031312F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2894" w:type="dxa"/>
            <w:vAlign w:val="center"/>
          </w:tcPr>
          <w:p w14:paraId="4370B929" w14:textId="77777777" w:rsidR="005E25C8" w:rsidRPr="00DC231F" w:rsidRDefault="005E25C8" w:rsidP="001E2EAA">
            <w:pPr>
              <w:spacing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124" w:type="dxa"/>
            <w:vAlign w:val="center"/>
          </w:tcPr>
          <w:p w14:paraId="567C2053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705" w:type="dxa"/>
            <w:vAlign w:val="center"/>
          </w:tcPr>
          <w:p w14:paraId="72F10676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680" w:type="dxa"/>
            <w:vAlign w:val="center"/>
          </w:tcPr>
          <w:p w14:paraId="2391D5CE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1" w:type="dxa"/>
          </w:tcPr>
          <w:p w14:paraId="2CC3F9E8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264" w:type="dxa"/>
            <w:vAlign w:val="center"/>
          </w:tcPr>
          <w:p w14:paraId="75570A5A" w14:textId="77777777" w:rsidR="005E25C8" w:rsidRPr="00DC231F" w:rsidRDefault="005E25C8" w:rsidP="001E2EAA">
            <w:pPr>
              <w:spacing w:line="360" w:lineRule="auto"/>
              <w:jc w:val="center"/>
              <w:rPr>
                <w:b/>
                <w:bCs/>
                <w:szCs w:val="22"/>
                <w:rtl/>
              </w:rPr>
            </w:pPr>
          </w:p>
        </w:tc>
      </w:tr>
    </w:tbl>
    <w:p w14:paraId="6DFAB9D2" w14:textId="7509D5FA" w:rsidR="007C3D24" w:rsidRPr="00DC231F" w:rsidRDefault="007C3D24" w:rsidP="0031312F">
      <w:pPr>
        <w:bidi w:val="0"/>
        <w:rPr>
          <w:rFonts w:cs="B Yagut"/>
          <w:b/>
          <w:bCs/>
          <w:rtl/>
        </w:rPr>
      </w:pPr>
    </w:p>
    <w:p w14:paraId="46B7936B" w14:textId="27427A95" w:rsidR="002F6A48" w:rsidRPr="00DC231F" w:rsidRDefault="002419F3" w:rsidP="00CC02B7">
      <w:pPr>
        <w:pStyle w:val="Heading2"/>
        <w:rPr>
          <w:rtl/>
        </w:rPr>
      </w:pPr>
      <w:bookmarkStart w:id="69" w:name="_Toc74406274"/>
      <w:bookmarkStart w:id="70" w:name="_Toc74408317"/>
      <w:r w:rsidRPr="00DC231F">
        <w:rPr>
          <w:rFonts w:hint="cs"/>
          <w:rtl/>
        </w:rPr>
        <w:t>ملاحظات</w:t>
      </w:r>
      <w:r w:rsidR="002F6A48" w:rsidRPr="00DC231F">
        <w:rPr>
          <w:rFonts w:hint="cs"/>
          <w:rtl/>
        </w:rPr>
        <w:t xml:space="preserve"> جدول شماره </w:t>
      </w:r>
      <w:r w:rsidR="00B003E5" w:rsidRPr="00DC231F">
        <w:rPr>
          <w:rFonts w:hint="cs"/>
          <w:rtl/>
        </w:rPr>
        <w:t>3-6</w:t>
      </w:r>
      <w:bookmarkEnd w:id="69"/>
      <w:bookmarkEnd w:id="70"/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636"/>
        <w:gridCol w:w="5733"/>
        <w:gridCol w:w="1417"/>
        <w:gridCol w:w="1843"/>
      </w:tblGrid>
      <w:tr w:rsidR="00675350" w:rsidRPr="00DC231F" w14:paraId="027E3070" w14:textId="7BAF155D" w:rsidTr="002920C0">
        <w:trPr>
          <w:jc w:val="center"/>
        </w:trPr>
        <w:tc>
          <w:tcPr>
            <w:tcW w:w="330" w:type="pct"/>
            <w:shd w:val="clear" w:color="auto" w:fill="D6E3BC" w:themeFill="accent3" w:themeFillTint="66"/>
          </w:tcPr>
          <w:p w14:paraId="0B9F3987" w14:textId="77777777" w:rsidR="00675350" w:rsidRPr="00DC231F" w:rsidRDefault="00675350" w:rsidP="00675350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977" w:type="pct"/>
            <w:shd w:val="clear" w:color="auto" w:fill="D6E3BC" w:themeFill="accent3" w:themeFillTint="66"/>
          </w:tcPr>
          <w:p w14:paraId="766EB8B8" w14:textId="77777777" w:rsidR="00675350" w:rsidRPr="00DC231F" w:rsidRDefault="00675350" w:rsidP="00675350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عنوان</w:t>
            </w:r>
          </w:p>
        </w:tc>
        <w:tc>
          <w:tcPr>
            <w:tcW w:w="736" w:type="pct"/>
            <w:shd w:val="clear" w:color="auto" w:fill="D6E3BC" w:themeFill="accent3" w:themeFillTint="66"/>
          </w:tcPr>
          <w:p w14:paraId="10B17264" w14:textId="77777777" w:rsidR="00675350" w:rsidRPr="00DC231F" w:rsidRDefault="00675350" w:rsidP="00675350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>امتياز</w:t>
            </w:r>
          </w:p>
        </w:tc>
        <w:tc>
          <w:tcPr>
            <w:tcW w:w="957" w:type="pct"/>
            <w:shd w:val="clear" w:color="auto" w:fill="C2D69B" w:themeFill="accent3" w:themeFillTint="99"/>
          </w:tcPr>
          <w:p w14:paraId="06D38FA4" w14:textId="1F9940DF" w:rsidR="00675350" w:rsidRPr="00DC231F" w:rsidRDefault="00675350" w:rsidP="00675350">
            <w:pPr>
              <w:jc w:val="center"/>
              <w:rPr>
                <w:b/>
                <w:bCs/>
                <w:szCs w:val="22"/>
                <w:rtl/>
              </w:rPr>
            </w:pPr>
            <w:r w:rsidRPr="00DC231F">
              <w:rPr>
                <w:rFonts w:hint="cs"/>
                <w:b/>
                <w:bCs/>
                <w:szCs w:val="22"/>
                <w:rtl/>
              </w:rPr>
              <w:t xml:space="preserve">ارزیابی مناقصه‌گزار </w:t>
            </w:r>
            <w:r w:rsidRPr="00DC231F">
              <w:rPr>
                <w:rFonts w:hint="cs"/>
                <w:szCs w:val="22"/>
                <w:rtl/>
              </w:rPr>
              <w:t>(تکمیل توسط کارفرما)</w:t>
            </w:r>
          </w:p>
        </w:tc>
      </w:tr>
      <w:tr w:rsidR="00675350" w:rsidRPr="00DC231F" w14:paraId="2B99CB9D" w14:textId="7D3A4DFB" w:rsidTr="002920C0">
        <w:trPr>
          <w:jc w:val="center"/>
        </w:trPr>
        <w:tc>
          <w:tcPr>
            <w:tcW w:w="330" w:type="pct"/>
          </w:tcPr>
          <w:p w14:paraId="3E14DE74" w14:textId="77777777" w:rsidR="00675350" w:rsidRPr="00DC231F" w:rsidRDefault="00675350" w:rsidP="00675350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2977" w:type="pct"/>
          </w:tcPr>
          <w:p w14:paraId="41A6D099" w14:textId="7FFBDD70" w:rsidR="00675350" w:rsidRPr="00DC231F" w:rsidRDefault="00675350" w:rsidP="00675350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داشتن نمايندگي، گواهينامه و صلاحيت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هاي احرازي از سازمان</w:t>
            </w:r>
            <w:r w:rsidR="00995E20" w:rsidRPr="00DC231F">
              <w:rPr>
                <w:rFonts w:hint="cs"/>
                <w:szCs w:val="22"/>
                <w:rtl/>
              </w:rPr>
              <w:t>‌</w:t>
            </w:r>
            <w:r w:rsidRPr="00DC231F">
              <w:rPr>
                <w:rFonts w:hint="cs"/>
                <w:szCs w:val="22"/>
                <w:rtl/>
              </w:rPr>
              <w:t xml:space="preserve">هاي ذيصلاح در خصوص دارا بودن دانش فنی و توان تجهیزاتی مرتبط با پروژه </w:t>
            </w:r>
          </w:p>
        </w:tc>
        <w:tc>
          <w:tcPr>
            <w:tcW w:w="736" w:type="pct"/>
          </w:tcPr>
          <w:p w14:paraId="379D60DD" w14:textId="1C0A1F06" w:rsidR="00675350" w:rsidRPr="00DC231F" w:rsidRDefault="00675350" w:rsidP="00675350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به ازاي هر مدرك حداکثر 10 امتياز</w:t>
            </w:r>
          </w:p>
        </w:tc>
        <w:tc>
          <w:tcPr>
            <w:tcW w:w="957" w:type="pct"/>
          </w:tcPr>
          <w:p w14:paraId="40CE9A5B" w14:textId="77777777" w:rsidR="00675350" w:rsidRPr="00DC231F" w:rsidRDefault="00675350" w:rsidP="00675350">
            <w:pPr>
              <w:jc w:val="center"/>
              <w:rPr>
                <w:szCs w:val="22"/>
                <w:rtl/>
              </w:rPr>
            </w:pPr>
          </w:p>
        </w:tc>
      </w:tr>
      <w:tr w:rsidR="00675350" w:rsidRPr="00DC231F" w14:paraId="5FF62233" w14:textId="51047EC8" w:rsidTr="002920C0">
        <w:trPr>
          <w:jc w:val="center"/>
        </w:trPr>
        <w:tc>
          <w:tcPr>
            <w:tcW w:w="330" w:type="pct"/>
          </w:tcPr>
          <w:p w14:paraId="46250AE5" w14:textId="77777777" w:rsidR="00675350" w:rsidRPr="00DC231F" w:rsidRDefault="00675350" w:rsidP="00675350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2977" w:type="pct"/>
          </w:tcPr>
          <w:p w14:paraId="161FCA43" w14:textId="4297E569" w:rsidR="00675350" w:rsidRPr="00DC231F" w:rsidRDefault="00675350" w:rsidP="00675350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داشتن نمايندگي، گواهينامه و صلاحيت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هاي احرازي از شرکت</w:t>
            </w:r>
            <w:r w:rsidR="00995E20" w:rsidRPr="00DC231F">
              <w:rPr>
                <w:rFonts w:hint="cs"/>
                <w:szCs w:val="22"/>
                <w:rtl/>
              </w:rPr>
              <w:t>‌</w:t>
            </w:r>
            <w:r w:rsidRPr="00DC231F">
              <w:rPr>
                <w:rFonts w:hint="cs"/>
                <w:szCs w:val="22"/>
                <w:rtl/>
              </w:rPr>
              <w:t xml:space="preserve">های ذيصلاح </w:t>
            </w:r>
            <w:r w:rsidR="00995E20" w:rsidRPr="00DC231F">
              <w:rPr>
                <w:rFonts w:hint="cs"/>
                <w:szCs w:val="22"/>
                <w:rtl/>
              </w:rPr>
              <w:t xml:space="preserve">داخلی و </w:t>
            </w:r>
            <w:r w:rsidRPr="00DC231F">
              <w:rPr>
                <w:rFonts w:hint="cs"/>
                <w:szCs w:val="22"/>
                <w:rtl/>
              </w:rPr>
              <w:t>بین‌المللی در خصوص دارا بودن دانش فنی و توان تجهیزاتی مرتبط با پروژه</w:t>
            </w:r>
          </w:p>
        </w:tc>
        <w:tc>
          <w:tcPr>
            <w:tcW w:w="736" w:type="pct"/>
          </w:tcPr>
          <w:p w14:paraId="5C9F225D" w14:textId="0D6EB726" w:rsidR="00675350" w:rsidRPr="00DC231F" w:rsidRDefault="00675350" w:rsidP="00675350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 xml:space="preserve">به ازاي هر مدرك حداکثر </w:t>
            </w:r>
            <w:r w:rsidR="00995E20" w:rsidRPr="00DC231F">
              <w:rPr>
                <w:rFonts w:hint="cs"/>
                <w:szCs w:val="22"/>
                <w:rtl/>
              </w:rPr>
              <w:t>10</w:t>
            </w:r>
            <w:r w:rsidRPr="00DC231F">
              <w:rPr>
                <w:rFonts w:hint="cs"/>
                <w:szCs w:val="22"/>
                <w:rtl/>
              </w:rPr>
              <w:t xml:space="preserve"> امتياز</w:t>
            </w:r>
          </w:p>
        </w:tc>
        <w:tc>
          <w:tcPr>
            <w:tcW w:w="957" w:type="pct"/>
          </w:tcPr>
          <w:p w14:paraId="3480A3CF" w14:textId="77777777" w:rsidR="00675350" w:rsidRPr="00DC231F" w:rsidRDefault="00675350" w:rsidP="00675350">
            <w:pPr>
              <w:jc w:val="center"/>
              <w:rPr>
                <w:szCs w:val="22"/>
                <w:rtl/>
              </w:rPr>
            </w:pPr>
          </w:p>
        </w:tc>
      </w:tr>
      <w:tr w:rsidR="002920C0" w:rsidRPr="00DC231F" w14:paraId="46ACD3ED" w14:textId="46191E48" w:rsidTr="002920C0">
        <w:trPr>
          <w:jc w:val="center"/>
        </w:trPr>
        <w:tc>
          <w:tcPr>
            <w:tcW w:w="3307" w:type="pct"/>
            <w:gridSpan w:val="2"/>
          </w:tcPr>
          <w:p w14:paraId="6B89C993" w14:textId="59F95BBB" w:rsidR="002920C0" w:rsidRPr="00DC231F" w:rsidRDefault="002920C0" w:rsidP="00675350">
            <w:pPr>
              <w:jc w:val="lowKashida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حداكثر امتياز این بخش 100 بوده و در محاسبات کل، معادل 10 (ده) امتیاز در نظر گرفته خواهد شد و امتیازات کمتر به تناسب کاهش خواهند یافت.</w:t>
            </w:r>
          </w:p>
        </w:tc>
        <w:tc>
          <w:tcPr>
            <w:tcW w:w="736" w:type="pct"/>
          </w:tcPr>
          <w:p w14:paraId="2006F9E0" w14:textId="0E821DBC" w:rsidR="002920C0" w:rsidRPr="00DC231F" w:rsidRDefault="002920C0" w:rsidP="00675350">
            <w:pPr>
              <w:jc w:val="center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100</w:t>
            </w:r>
          </w:p>
        </w:tc>
        <w:tc>
          <w:tcPr>
            <w:tcW w:w="957" w:type="pct"/>
          </w:tcPr>
          <w:p w14:paraId="4CAB8114" w14:textId="77777777" w:rsidR="002920C0" w:rsidRPr="00DC231F" w:rsidRDefault="002920C0" w:rsidP="00675350">
            <w:pPr>
              <w:jc w:val="center"/>
              <w:rPr>
                <w:szCs w:val="22"/>
                <w:rtl/>
              </w:rPr>
            </w:pPr>
          </w:p>
        </w:tc>
      </w:tr>
      <w:tr w:rsidR="00675350" w:rsidRPr="00675350" w14:paraId="2D54BF44" w14:textId="0209DD75" w:rsidTr="00283996">
        <w:trPr>
          <w:trHeight w:val="1419"/>
          <w:jc w:val="center"/>
        </w:trPr>
        <w:tc>
          <w:tcPr>
            <w:tcW w:w="5000" w:type="pct"/>
            <w:gridSpan w:val="4"/>
          </w:tcPr>
          <w:p w14:paraId="1322502C" w14:textId="6DD6582D" w:rsidR="00675350" w:rsidRPr="00DC231F" w:rsidRDefault="00675350" w:rsidP="00675350">
            <w:pPr>
              <w:jc w:val="both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تذکر1: کپی گواهينامه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 و صلاحيت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هاي احرازي پیوست گردد.</w:t>
            </w:r>
            <w:r w:rsidR="00F74F03" w:rsidRPr="00DC231F">
              <w:rPr>
                <w:rFonts w:hint="cs"/>
                <w:szCs w:val="22"/>
                <w:rtl/>
              </w:rPr>
              <w:t xml:space="preserve"> کپی برابر اصل گواهينامه</w:t>
            </w:r>
            <w:r w:rsidR="00F74F03" w:rsidRPr="00DC231F">
              <w:rPr>
                <w:szCs w:val="22"/>
                <w:rtl/>
              </w:rPr>
              <w:softHyphen/>
            </w:r>
            <w:r w:rsidR="00F74F03" w:rsidRPr="00DC231F">
              <w:rPr>
                <w:rFonts w:hint="cs"/>
                <w:szCs w:val="22"/>
                <w:rtl/>
              </w:rPr>
              <w:t>ها و صلاحيت</w:t>
            </w:r>
            <w:r w:rsidR="00F74F03" w:rsidRPr="00DC231F">
              <w:rPr>
                <w:szCs w:val="22"/>
                <w:rtl/>
              </w:rPr>
              <w:softHyphen/>
            </w:r>
            <w:r w:rsidR="00F74F03" w:rsidRPr="00DC231F">
              <w:rPr>
                <w:rFonts w:hint="cs"/>
                <w:szCs w:val="22"/>
                <w:rtl/>
              </w:rPr>
              <w:t>هاي احرازي در صورت مطالبه مناقصه‌گزار، توسط مناقصه‌گر ارائه خواهد شد.</w:t>
            </w:r>
          </w:p>
          <w:p w14:paraId="4F8173F8" w14:textId="7417E917" w:rsidR="00675350" w:rsidRPr="00151666" w:rsidRDefault="00675350" w:rsidP="00675350">
            <w:pPr>
              <w:jc w:val="both"/>
              <w:rPr>
                <w:szCs w:val="22"/>
                <w:rtl/>
              </w:rPr>
            </w:pPr>
            <w:r w:rsidRPr="00DC231F">
              <w:rPr>
                <w:rFonts w:hint="cs"/>
                <w:szCs w:val="22"/>
                <w:rtl/>
              </w:rPr>
              <w:t>تذکر2: نمايندگي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، گواهي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نامه و صلاحيت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هاي احرازي از سازمان</w:t>
            </w:r>
            <w:r w:rsidR="005F1447" w:rsidRPr="00DC231F">
              <w:rPr>
                <w:rFonts w:hint="cs"/>
                <w:szCs w:val="22"/>
                <w:rtl/>
              </w:rPr>
              <w:t>‌</w:t>
            </w:r>
            <w:r w:rsidRPr="00DC231F">
              <w:rPr>
                <w:rFonts w:hint="cs"/>
                <w:szCs w:val="22"/>
                <w:rtl/>
              </w:rPr>
              <w:t>ها و یا شرکت</w:t>
            </w:r>
            <w:r w:rsidR="005F1447" w:rsidRPr="00DC231F">
              <w:rPr>
                <w:rFonts w:hint="cs"/>
                <w:szCs w:val="22"/>
                <w:rtl/>
              </w:rPr>
              <w:t>‌</w:t>
            </w:r>
            <w:r w:rsidRPr="00DC231F">
              <w:rPr>
                <w:rFonts w:hint="cs"/>
                <w:szCs w:val="22"/>
                <w:rtl/>
              </w:rPr>
              <w:t xml:space="preserve">های داخلی و </w:t>
            </w:r>
            <w:r w:rsidR="005F1447" w:rsidRPr="00DC231F">
              <w:rPr>
                <w:rFonts w:hint="cs"/>
                <w:szCs w:val="22"/>
                <w:rtl/>
              </w:rPr>
              <w:t>بین‌المللی</w:t>
            </w:r>
            <w:r w:rsidRPr="00DC231F">
              <w:rPr>
                <w:rFonts w:hint="cs"/>
                <w:szCs w:val="22"/>
                <w:rtl/>
              </w:rPr>
              <w:t xml:space="preserve"> ذيصلاح بايستي بنام شركت متقاضي باشد و از ارسال گواهينامه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>ها و صلاحيت</w:t>
            </w:r>
            <w:r w:rsidR="005F1447" w:rsidRPr="00DC231F">
              <w:rPr>
                <w:rFonts w:hint="cs"/>
                <w:szCs w:val="22"/>
                <w:rtl/>
              </w:rPr>
              <w:t>‌</w:t>
            </w:r>
            <w:r w:rsidRPr="00DC231F">
              <w:rPr>
                <w:rFonts w:hint="cs"/>
                <w:szCs w:val="22"/>
                <w:rtl/>
              </w:rPr>
              <w:t>هاي احرازي توسط كاركنان شركت خودداري گردد.</w:t>
            </w:r>
            <w:r w:rsidR="005F1447" w:rsidRPr="00DC231F">
              <w:rPr>
                <w:rFonts w:hint="cs"/>
                <w:szCs w:val="22"/>
                <w:rtl/>
              </w:rPr>
              <w:t xml:space="preserve"> </w:t>
            </w:r>
            <w:r w:rsidRPr="00DC231F">
              <w:rPr>
                <w:rFonts w:hint="cs"/>
                <w:szCs w:val="22"/>
                <w:rtl/>
              </w:rPr>
              <w:t>(گواهینامه</w:t>
            </w:r>
            <w:r w:rsidRPr="00DC231F">
              <w:rPr>
                <w:szCs w:val="22"/>
                <w:rtl/>
              </w:rPr>
              <w:softHyphen/>
            </w:r>
            <w:r w:rsidRPr="00DC231F">
              <w:rPr>
                <w:rFonts w:hint="cs"/>
                <w:szCs w:val="22"/>
                <w:rtl/>
              </w:rPr>
              <w:t xml:space="preserve">های احرازی توسط کارکنان، در بخش ارزیابی کفایت و دانش فنی کارکنان کلیدی مورد ارزیابی قرار </w:t>
            </w:r>
            <w:r w:rsidR="005F1447" w:rsidRPr="00DC231F">
              <w:rPr>
                <w:rFonts w:hint="cs"/>
                <w:szCs w:val="22"/>
                <w:rtl/>
              </w:rPr>
              <w:t>می‌گیرد</w:t>
            </w:r>
            <w:r w:rsidRPr="00DC231F">
              <w:rPr>
                <w:rFonts w:hint="cs"/>
                <w:szCs w:val="22"/>
                <w:rtl/>
              </w:rPr>
              <w:t>.(موضوع جدول شماره 3-3)).</w:t>
            </w:r>
          </w:p>
        </w:tc>
      </w:tr>
    </w:tbl>
    <w:p w14:paraId="6F4317CE" w14:textId="3933D016" w:rsidR="00953E2A" w:rsidRDefault="00953E2A" w:rsidP="002419F3">
      <w:pPr>
        <w:pStyle w:val="Heading1"/>
        <w:rPr>
          <w:rtl/>
        </w:rPr>
      </w:pPr>
    </w:p>
    <w:p w14:paraId="13C2BEAD" w14:textId="77777777" w:rsidR="00A2066D" w:rsidRPr="00A2066D" w:rsidRDefault="00A2066D" w:rsidP="00A2066D">
      <w:pPr>
        <w:rPr>
          <w:rtl/>
        </w:rPr>
      </w:pPr>
    </w:p>
    <w:sectPr w:rsidR="00A2066D" w:rsidRPr="00A2066D" w:rsidSect="003F3E61">
      <w:headerReference w:type="default" r:id="rId10"/>
      <w:footerReference w:type="default" r:id="rId11"/>
      <w:pgSz w:w="11906" w:h="16838"/>
      <w:pgMar w:top="1843" w:right="1274" w:bottom="1843" w:left="993" w:header="90" w:footer="611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6407" w14:textId="77777777" w:rsidR="003F6A6C" w:rsidRDefault="003F6A6C" w:rsidP="005D14F5">
      <w:r>
        <w:separator/>
      </w:r>
    </w:p>
  </w:endnote>
  <w:endnote w:type="continuationSeparator" w:id="0">
    <w:p w14:paraId="34002027" w14:textId="77777777" w:rsidR="003F6A6C" w:rsidRDefault="003F6A6C" w:rsidP="005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A30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+FPE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"/>
      <w:bidiVisual/>
      <w:tblW w:w="5000" w:type="pct"/>
      <w:tblBorders>
        <w:top w:val="single" w:sz="4" w:space="0" w:color="auto"/>
        <w:bottom w:val="none" w:sz="0" w:space="0" w:color="auto"/>
      </w:tblBorders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2442"/>
      <w:gridCol w:w="2940"/>
      <w:gridCol w:w="1851"/>
      <w:gridCol w:w="2406"/>
    </w:tblGrid>
    <w:tr w:rsidR="00015C7F" w:rsidRPr="00E369CC" w14:paraId="5944FEA7" w14:textId="77777777" w:rsidTr="00DD74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67" w:type="pct"/>
          <w:tcBorders>
            <w:bottom w:val="none" w:sz="0" w:space="0" w:color="auto"/>
          </w:tcBorders>
          <w:shd w:val="clear" w:color="auto" w:fill="DAEEF3" w:themeFill="accent5" w:themeFillTint="33"/>
        </w:tcPr>
        <w:p w14:paraId="399C2F94" w14:textId="77777777" w:rsidR="00015C7F" w:rsidRPr="00157F33" w:rsidRDefault="00015C7F" w:rsidP="000E7EF0">
          <w:pPr>
            <w:jc w:val="both"/>
            <w:rPr>
              <w:szCs w:val="22"/>
              <w:rtl/>
            </w:rPr>
          </w:pPr>
          <w:r w:rsidRPr="00157F33">
            <w:rPr>
              <w:rFonts w:hint="cs"/>
              <w:szCs w:val="22"/>
              <w:rtl/>
            </w:rPr>
            <w:t>نام شرکت:</w:t>
          </w:r>
        </w:p>
      </w:tc>
      <w:tc>
        <w:tcPr>
          <w:tcW w:w="1525" w:type="pct"/>
          <w:tcBorders>
            <w:bottom w:val="none" w:sz="0" w:space="0" w:color="auto"/>
          </w:tcBorders>
          <w:shd w:val="clear" w:color="auto" w:fill="DAEEF3" w:themeFill="accent5" w:themeFillTint="33"/>
        </w:tcPr>
        <w:p w14:paraId="37DA0B18" w14:textId="77777777" w:rsidR="00015C7F" w:rsidRPr="00157F33" w:rsidRDefault="00015C7F" w:rsidP="000E7EF0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Cs w:val="22"/>
              <w:rtl/>
            </w:rPr>
          </w:pPr>
          <w:r w:rsidRPr="00157F33">
            <w:rPr>
              <w:rFonts w:hint="cs"/>
              <w:szCs w:val="22"/>
              <w:rtl/>
            </w:rPr>
            <w:t>نام و نام خانوادگي مدیرعامل:</w:t>
          </w:r>
        </w:p>
      </w:tc>
      <w:tc>
        <w:tcPr>
          <w:tcW w:w="960" w:type="pct"/>
          <w:tcBorders>
            <w:bottom w:val="none" w:sz="0" w:space="0" w:color="auto"/>
          </w:tcBorders>
          <w:shd w:val="clear" w:color="auto" w:fill="DAEEF3" w:themeFill="accent5" w:themeFillTint="33"/>
        </w:tcPr>
        <w:p w14:paraId="42E878C0" w14:textId="77777777" w:rsidR="00015C7F" w:rsidRPr="00157F33" w:rsidRDefault="00015C7F" w:rsidP="000E7EF0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Cs w:val="22"/>
              <w:rtl/>
            </w:rPr>
          </w:pPr>
          <w:r w:rsidRPr="00157F33">
            <w:rPr>
              <w:rFonts w:hint="cs"/>
              <w:szCs w:val="22"/>
              <w:rtl/>
            </w:rPr>
            <w:t>تاريخ ارسال:</w:t>
          </w:r>
        </w:p>
      </w:tc>
      <w:tc>
        <w:tcPr>
          <w:tcW w:w="1248" w:type="pct"/>
          <w:tcBorders>
            <w:bottom w:val="none" w:sz="0" w:space="0" w:color="auto"/>
          </w:tcBorders>
          <w:shd w:val="clear" w:color="auto" w:fill="DAEEF3" w:themeFill="accent5" w:themeFillTint="33"/>
        </w:tcPr>
        <w:p w14:paraId="6B6D4034" w14:textId="77777777" w:rsidR="00015C7F" w:rsidRPr="00E369CC" w:rsidRDefault="00015C7F" w:rsidP="000E7EF0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Cs w:val="22"/>
              <w:rtl/>
            </w:rPr>
          </w:pPr>
          <w:r w:rsidRPr="00157F33">
            <w:rPr>
              <w:rFonts w:hint="cs"/>
              <w:szCs w:val="22"/>
              <w:rtl/>
            </w:rPr>
            <w:t>مهر و امضاء:</w:t>
          </w:r>
        </w:p>
      </w:tc>
    </w:tr>
    <w:tr w:rsidR="00015C7F" w:rsidRPr="00E369CC" w14:paraId="6D0E4F1F" w14:textId="77777777" w:rsidTr="00DD7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67" w:type="pct"/>
          <w:tcBorders>
            <w:top w:val="none" w:sz="0" w:space="0" w:color="auto"/>
            <w:bottom w:val="none" w:sz="0" w:space="0" w:color="auto"/>
          </w:tcBorders>
          <w:shd w:val="clear" w:color="auto" w:fill="DAEEF3" w:themeFill="accent5" w:themeFillTint="33"/>
        </w:tcPr>
        <w:p w14:paraId="46EA3EEF" w14:textId="77777777" w:rsidR="00015C7F" w:rsidRPr="00E369CC" w:rsidRDefault="00015C7F">
          <w:pPr>
            <w:pStyle w:val="Footer"/>
            <w:rPr>
              <w:szCs w:val="22"/>
              <w:rtl/>
            </w:rPr>
          </w:pPr>
        </w:p>
      </w:tc>
      <w:tc>
        <w:tcPr>
          <w:tcW w:w="1525" w:type="pct"/>
          <w:tcBorders>
            <w:top w:val="none" w:sz="0" w:space="0" w:color="auto"/>
            <w:bottom w:val="none" w:sz="0" w:space="0" w:color="auto"/>
          </w:tcBorders>
          <w:shd w:val="clear" w:color="auto" w:fill="DAEEF3" w:themeFill="accent5" w:themeFillTint="33"/>
        </w:tcPr>
        <w:p w14:paraId="237D30BE" w14:textId="77777777" w:rsidR="00015C7F" w:rsidRPr="00E369CC" w:rsidRDefault="00015C7F">
          <w:pPr>
            <w:pStyle w:val="Foo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Cs w:val="22"/>
              <w:rtl/>
            </w:rPr>
          </w:pPr>
        </w:p>
      </w:tc>
      <w:tc>
        <w:tcPr>
          <w:tcW w:w="960" w:type="pct"/>
          <w:tcBorders>
            <w:top w:val="none" w:sz="0" w:space="0" w:color="auto"/>
            <w:bottom w:val="none" w:sz="0" w:space="0" w:color="auto"/>
          </w:tcBorders>
          <w:shd w:val="clear" w:color="auto" w:fill="DAEEF3" w:themeFill="accent5" w:themeFillTint="33"/>
        </w:tcPr>
        <w:p w14:paraId="14C39B4E" w14:textId="77777777" w:rsidR="00015C7F" w:rsidRPr="00E369CC" w:rsidRDefault="00015C7F">
          <w:pPr>
            <w:pStyle w:val="Foo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Cs w:val="22"/>
              <w:rtl/>
            </w:rPr>
          </w:pPr>
        </w:p>
      </w:tc>
      <w:tc>
        <w:tcPr>
          <w:tcW w:w="1248" w:type="pct"/>
          <w:tcBorders>
            <w:top w:val="none" w:sz="0" w:space="0" w:color="auto"/>
            <w:bottom w:val="none" w:sz="0" w:space="0" w:color="auto"/>
          </w:tcBorders>
          <w:shd w:val="clear" w:color="auto" w:fill="DAEEF3" w:themeFill="accent5" w:themeFillTint="33"/>
        </w:tcPr>
        <w:p w14:paraId="2F29AE3E" w14:textId="77777777" w:rsidR="00015C7F" w:rsidRPr="00E369CC" w:rsidRDefault="00015C7F">
          <w:pPr>
            <w:pStyle w:val="Foo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Cs w:val="22"/>
              <w:rtl/>
            </w:rPr>
          </w:pPr>
        </w:p>
      </w:tc>
    </w:tr>
  </w:tbl>
  <w:p w14:paraId="5C8EE4CB" w14:textId="77777777" w:rsidR="003F3E61" w:rsidRPr="003F3E61" w:rsidRDefault="003F3E61" w:rsidP="003F3E6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9C63" w14:textId="77777777" w:rsidR="003F6A6C" w:rsidRDefault="003F6A6C" w:rsidP="005D14F5">
      <w:r>
        <w:separator/>
      </w:r>
    </w:p>
  </w:footnote>
  <w:footnote w:type="continuationSeparator" w:id="0">
    <w:p w14:paraId="29238CC2" w14:textId="77777777" w:rsidR="003F6A6C" w:rsidRDefault="003F6A6C" w:rsidP="005D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185"/>
      <w:tblW w:w="9606" w:type="dxa"/>
      <w:tblLayout w:type="fixed"/>
      <w:tblLook w:val="04A0" w:firstRow="1" w:lastRow="0" w:firstColumn="1" w:lastColumn="0" w:noHBand="0" w:noVBand="1"/>
    </w:tblPr>
    <w:tblGrid>
      <w:gridCol w:w="2376"/>
      <w:gridCol w:w="4820"/>
      <w:gridCol w:w="2410"/>
    </w:tblGrid>
    <w:tr w:rsidR="00015C7F" w14:paraId="51791749" w14:textId="77777777" w:rsidTr="00072BB9">
      <w:trPr>
        <w:trHeight w:val="278"/>
      </w:trPr>
      <w:tc>
        <w:tcPr>
          <w:tcW w:w="2376" w:type="dxa"/>
          <w:vMerge w:val="restart"/>
          <w:vAlign w:val="center"/>
        </w:tcPr>
        <w:p w14:paraId="2D643788" w14:textId="77777777" w:rsidR="00015C7F" w:rsidRDefault="00015C7F" w:rsidP="00A46AEB">
          <w:pPr>
            <w:pStyle w:val="Head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73600" behindDoc="0" locked="0" layoutInCell="1" allowOverlap="1" wp14:anchorId="629F83F9" wp14:editId="540A97B4">
                <wp:simplePos x="0" y="0"/>
                <wp:positionH relativeFrom="column">
                  <wp:posOffset>-81915</wp:posOffset>
                </wp:positionH>
                <wp:positionV relativeFrom="paragraph">
                  <wp:posOffset>5080</wp:posOffset>
                </wp:positionV>
                <wp:extent cx="1466850" cy="845185"/>
                <wp:effectExtent l="0" t="0" r="0" b="0"/>
                <wp:wrapNone/>
                <wp:docPr id="1" name="Picture 1" descr="atomic energy logo fina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omic energy logo fina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1494" t="21408" r="19212" b="385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Align w:val="center"/>
        </w:tcPr>
        <w:p w14:paraId="78B31AF8" w14:textId="00A8489A" w:rsidR="00015C7F" w:rsidRPr="00A25BD2" w:rsidRDefault="00015C7F" w:rsidP="00E07A01">
          <w:pPr>
            <w:pStyle w:val="Header"/>
            <w:spacing w:before="0" w:after="0"/>
            <w:jc w:val="center"/>
            <w:rPr>
              <w:rFonts w:asciiTheme="majorHAnsi" w:hAnsiTheme="majorHAnsi"/>
              <w:sz w:val="20"/>
              <w:szCs w:val="20"/>
            </w:rPr>
          </w:pPr>
          <w:r w:rsidRPr="00A25BD2">
            <w:rPr>
              <w:rFonts w:asciiTheme="majorHAnsi" w:hAnsiTheme="majorHAnsi"/>
              <w:sz w:val="20"/>
              <w:szCs w:val="20"/>
            </w:rPr>
            <w:t>ILSF-</w:t>
          </w:r>
          <w:r w:rsidR="00157F33" w:rsidRPr="00A25BD2">
            <w:rPr>
              <w:rFonts w:asciiTheme="majorHAnsi" w:hAnsiTheme="majorHAnsi"/>
              <w:sz w:val="20"/>
              <w:szCs w:val="20"/>
            </w:rPr>
            <w:t>B-</w:t>
          </w:r>
          <w:r w:rsidR="00A25BD2" w:rsidRPr="00A25BD2">
            <w:rPr>
              <w:rFonts w:asciiTheme="majorHAnsi" w:hAnsiTheme="majorHAnsi"/>
              <w:sz w:val="20"/>
              <w:szCs w:val="20"/>
            </w:rPr>
            <w:t>EU</w:t>
          </w:r>
          <w:r w:rsidR="00157F33" w:rsidRPr="00A25BD2">
            <w:rPr>
              <w:rFonts w:asciiTheme="majorHAnsi" w:hAnsiTheme="majorHAnsi"/>
              <w:sz w:val="20"/>
              <w:szCs w:val="20"/>
            </w:rPr>
            <w:t>-</w:t>
          </w:r>
          <w:r w:rsidR="00A06DA5" w:rsidRPr="00A25BD2">
            <w:rPr>
              <w:rFonts w:asciiTheme="majorHAnsi" w:hAnsiTheme="majorHAnsi"/>
              <w:sz w:val="20"/>
              <w:szCs w:val="20"/>
            </w:rPr>
            <w:t>SI00-RFQ-01-01I</w:t>
          </w:r>
          <w:r w:rsidRPr="00A25BD2">
            <w:rPr>
              <w:rFonts w:asciiTheme="majorHAnsi" w:hAnsiTheme="majorHAnsi"/>
              <w:b/>
              <w:bCs/>
              <w:sz w:val="20"/>
              <w:szCs w:val="20"/>
              <w:rtl/>
            </w:rPr>
            <w:t xml:space="preserve"> </w:t>
          </w:r>
        </w:p>
      </w:tc>
      <w:tc>
        <w:tcPr>
          <w:tcW w:w="2410" w:type="dxa"/>
          <w:vMerge w:val="restart"/>
          <w:vAlign w:val="center"/>
        </w:tcPr>
        <w:p w14:paraId="0A1E8FA3" w14:textId="77777777" w:rsidR="00015C7F" w:rsidRDefault="00015C7F" w:rsidP="00A46AEB">
          <w:pPr>
            <w:pStyle w:val="Head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74624" behindDoc="0" locked="0" layoutInCell="1" allowOverlap="1" wp14:anchorId="612E7380" wp14:editId="4E11DF86">
                <wp:simplePos x="0" y="0"/>
                <wp:positionH relativeFrom="margin">
                  <wp:posOffset>32385</wp:posOffset>
                </wp:positionH>
                <wp:positionV relativeFrom="margin">
                  <wp:posOffset>40005</wp:posOffset>
                </wp:positionV>
                <wp:extent cx="1300480" cy="747395"/>
                <wp:effectExtent l="19050" t="0" r="0" b="0"/>
                <wp:wrapNone/>
                <wp:docPr id="4" name="Picture 1" descr="C:\Documents and Settings\shokouhi\Desktop\arm\IPM 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shokouhi\Desktop\arm\IPM A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15C7F" w14:paraId="1B63B761" w14:textId="77777777" w:rsidTr="00B930C4">
      <w:trPr>
        <w:trHeight w:val="706"/>
      </w:trPr>
      <w:tc>
        <w:tcPr>
          <w:tcW w:w="2376" w:type="dxa"/>
          <w:vMerge/>
          <w:vAlign w:val="center"/>
        </w:tcPr>
        <w:p w14:paraId="2D7F38C4" w14:textId="77777777" w:rsidR="00015C7F" w:rsidRDefault="00015C7F" w:rsidP="00A46AEB">
          <w:pPr>
            <w:pStyle w:val="Header"/>
          </w:pPr>
        </w:p>
      </w:tc>
      <w:tc>
        <w:tcPr>
          <w:tcW w:w="4820" w:type="dxa"/>
          <w:vAlign w:val="center"/>
        </w:tcPr>
        <w:p w14:paraId="04B18A9A" w14:textId="77777777" w:rsidR="00015C7F" w:rsidRPr="00CD4CEE" w:rsidRDefault="00015C7F" w:rsidP="008D63FD">
          <w:pPr>
            <w:spacing w:before="0" w:after="0"/>
            <w:jc w:val="center"/>
            <w:rPr>
              <w:sz w:val="20"/>
              <w:szCs w:val="22"/>
              <w:rtl/>
            </w:rPr>
          </w:pPr>
          <w:r w:rsidRPr="00CD4CEE">
            <w:rPr>
              <w:rFonts w:hint="cs"/>
              <w:sz w:val="20"/>
              <w:szCs w:val="22"/>
              <w:rtl/>
            </w:rPr>
            <w:t>استعلام ارزيابي كيفي مناقصه</w:t>
          </w:r>
          <w:r w:rsidRPr="00CD4CEE">
            <w:rPr>
              <w:sz w:val="20"/>
              <w:szCs w:val="22"/>
              <w:rtl/>
            </w:rPr>
            <w:softHyphen/>
          </w:r>
          <w:r w:rsidRPr="00CD4CEE">
            <w:rPr>
              <w:rFonts w:hint="cs"/>
              <w:sz w:val="20"/>
              <w:szCs w:val="22"/>
              <w:rtl/>
            </w:rPr>
            <w:t>گران</w:t>
          </w:r>
          <w:r w:rsidRPr="00CD4CEE">
            <w:rPr>
              <w:sz w:val="20"/>
              <w:szCs w:val="22"/>
            </w:rPr>
            <w:t xml:space="preserve"> </w:t>
          </w:r>
        </w:p>
        <w:p w14:paraId="2A1EEFCB" w14:textId="77777777" w:rsidR="00015C7F" w:rsidRPr="00CD4CEE" w:rsidRDefault="00015C7F" w:rsidP="008D63FD">
          <w:pPr>
            <w:spacing w:before="0" w:after="0"/>
            <w:jc w:val="center"/>
            <w:rPr>
              <w:sz w:val="20"/>
              <w:szCs w:val="22"/>
            </w:rPr>
          </w:pPr>
          <w:r w:rsidRPr="00CD4CEE">
            <w:rPr>
              <w:rFonts w:hint="cs"/>
              <w:sz w:val="20"/>
              <w:szCs w:val="22"/>
              <w:rtl/>
            </w:rPr>
            <w:t xml:space="preserve">ساخت یک دستگاه پست پاساژ و دو دستگاه پست کامپکت </w:t>
          </w:r>
        </w:p>
      </w:tc>
      <w:tc>
        <w:tcPr>
          <w:tcW w:w="2410" w:type="dxa"/>
          <w:vMerge/>
          <w:vAlign w:val="center"/>
        </w:tcPr>
        <w:p w14:paraId="7FE1FAE9" w14:textId="77777777" w:rsidR="00015C7F" w:rsidRDefault="00015C7F" w:rsidP="00A46AEB">
          <w:pPr>
            <w:pStyle w:val="Header"/>
          </w:pPr>
        </w:p>
      </w:tc>
    </w:tr>
    <w:tr w:rsidR="00015C7F" w14:paraId="20180154" w14:textId="77777777" w:rsidTr="00072BB9">
      <w:trPr>
        <w:trHeight w:val="251"/>
      </w:trPr>
      <w:tc>
        <w:tcPr>
          <w:tcW w:w="2376" w:type="dxa"/>
          <w:vMerge/>
          <w:vAlign w:val="center"/>
        </w:tcPr>
        <w:p w14:paraId="5B7ECC18" w14:textId="77777777" w:rsidR="00015C7F" w:rsidRDefault="00015C7F" w:rsidP="00A46AEB">
          <w:pPr>
            <w:pStyle w:val="Header"/>
          </w:pPr>
        </w:p>
      </w:tc>
      <w:tc>
        <w:tcPr>
          <w:tcW w:w="4820" w:type="dxa"/>
          <w:vAlign w:val="center"/>
        </w:tcPr>
        <w:sdt>
          <w:sdtPr>
            <w:rPr>
              <w:szCs w:val="22"/>
              <w:rtl/>
            </w:rPr>
            <w:id w:val="195813152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22"/>
                  <w:rtl/>
                </w:rPr>
                <w:id w:val="-134169483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A6895FA" w14:textId="73623B1A" w:rsidR="00015C7F" w:rsidRPr="00CD4CEE" w:rsidRDefault="00015C7F" w:rsidP="00707018">
                  <w:pPr>
                    <w:pStyle w:val="Footer"/>
                    <w:spacing w:before="0" w:after="0"/>
                    <w:jc w:val="center"/>
                    <w:rPr>
                      <w:szCs w:val="22"/>
                    </w:rPr>
                  </w:pPr>
                  <w:r w:rsidRPr="00CD4CEE">
                    <w:rPr>
                      <w:rFonts w:hint="cs"/>
                      <w:szCs w:val="22"/>
                      <w:rtl/>
                    </w:rPr>
                    <w:t xml:space="preserve">صفحه </w:t>
                  </w:r>
                  <w:r w:rsidRPr="00CD4CEE">
                    <w:rPr>
                      <w:szCs w:val="22"/>
                      <w:rtl/>
                    </w:rPr>
                    <w:fldChar w:fldCharType="begin"/>
                  </w:r>
                  <w:r w:rsidRPr="00CD4CEE">
                    <w:rPr>
                      <w:szCs w:val="22"/>
                      <w:rtl/>
                    </w:rPr>
                    <w:instrText xml:space="preserve"> </w:instrText>
                  </w:r>
                  <w:r w:rsidRPr="00CD4CEE">
                    <w:rPr>
                      <w:rFonts w:hint="cs"/>
                      <w:szCs w:val="22"/>
                    </w:rPr>
                    <w:instrText>PAGE  \* Arabic  \* MERGEFORMAT</w:instrText>
                  </w:r>
                  <w:r w:rsidRPr="00CD4CEE">
                    <w:rPr>
                      <w:szCs w:val="22"/>
                      <w:rtl/>
                    </w:rPr>
                    <w:instrText xml:space="preserve"> </w:instrText>
                  </w:r>
                  <w:r w:rsidRPr="00CD4CEE">
                    <w:rPr>
                      <w:szCs w:val="22"/>
                      <w:rtl/>
                    </w:rPr>
                    <w:fldChar w:fldCharType="separate"/>
                  </w:r>
                  <w:r w:rsidRPr="00CD4CEE">
                    <w:rPr>
                      <w:noProof/>
                      <w:szCs w:val="22"/>
                      <w:rtl/>
                    </w:rPr>
                    <w:t>5</w:t>
                  </w:r>
                  <w:r w:rsidRPr="00CD4CEE">
                    <w:rPr>
                      <w:szCs w:val="22"/>
                      <w:rtl/>
                    </w:rPr>
                    <w:fldChar w:fldCharType="end"/>
                  </w:r>
                  <w:r w:rsidRPr="00CD4CEE">
                    <w:rPr>
                      <w:rFonts w:hint="cs"/>
                      <w:szCs w:val="22"/>
                      <w:rtl/>
                    </w:rPr>
                    <w:t xml:space="preserve"> از </w:t>
                  </w:r>
                  <w:r w:rsidRPr="00CD4CEE">
                    <w:rPr>
                      <w:szCs w:val="22"/>
                      <w:rtl/>
                    </w:rPr>
                    <w:fldChar w:fldCharType="begin"/>
                  </w:r>
                  <w:r w:rsidRPr="00CD4CEE">
                    <w:rPr>
                      <w:szCs w:val="22"/>
                      <w:rtl/>
                    </w:rPr>
                    <w:instrText xml:space="preserve"> </w:instrText>
                  </w:r>
                  <w:r w:rsidRPr="00CD4CEE">
                    <w:rPr>
                      <w:rFonts w:hint="cs"/>
                      <w:szCs w:val="22"/>
                    </w:rPr>
                    <w:instrText>SECTIONPAGES  \* Arabic  \* MERGEFORMAT</w:instrText>
                  </w:r>
                  <w:r w:rsidRPr="00CD4CEE">
                    <w:rPr>
                      <w:szCs w:val="22"/>
                      <w:rtl/>
                    </w:rPr>
                    <w:instrText xml:space="preserve"> </w:instrText>
                  </w:r>
                  <w:r w:rsidRPr="00CD4CEE">
                    <w:rPr>
                      <w:szCs w:val="22"/>
                      <w:rtl/>
                    </w:rPr>
                    <w:fldChar w:fldCharType="separate"/>
                  </w:r>
                  <w:r w:rsidR="002B5BED">
                    <w:rPr>
                      <w:noProof/>
                      <w:szCs w:val="22"/>
                      <w:rtl/>
                    </w:rPr>
                    <w:t>11</w:t>
                  </w:r>
                  <w:r w:rsidRPr="00CD4CEE">
                    <w:rPr>
                      <w:szCs w:val="22"/>
                      <w:rtl/>
                    </w:rPr>
                    <w:fldChar w:fldCharType="end"/>
                  </w:r>
                  <w:r w:rsidRPr="00CD4CEE">
                    <w:rPr>
                      <w:rFonts w:hint="cs"/>
                      <w:szCs w:val="22"/>
                      <w:rtl/>
                    </w:rPr>
                    <w:t xml:space="preserve"> </w:t>
                  </w:r>
                </w:p>
              </w:sdtContent>
            </w:sdt>
          </w:sdtContent>
        </w:sdt>
      </w:tc>
      <w:tc>
        <w:tcPr>
          <w:tcW w:w="2410" w:type="dxa"/>
          <w:vMerge/>
          <w:vAlign w:val="center"/>
        </w:tcPr>
        <w:p w14:paraId="094E68D2" w14:textId="77777777" w:rsidR="00015C7F" w:rsidRDefault="00015C7F" w:rsidP="00A46AEB"/>
      </w:tc>
    </w:tr>
  </w:tbl>
  <w:p w14:paraId="53F7C077" w14:textId="77777777" w:rsidR="00015C7F" w:rsidRPr="002045F5" w:rsidRDefault="00015C7F" w:rsidP="002045F5">
    <w:pPr>
      <w:pStyle w:val="Header"/>
      <w:ind w:left="5782" w:right="284"/>
      <w:jc w:val="right"/>
      <w:rPr>
        <w:sz w:val="6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785"/>
    <w:multiLevelType w:val="hybridMultilevel"/>
    <w:tmpl w:val="F5AC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856"/>
    <w:multiLevelType w:val="hybridMultilevel"/>
    <w:tmpl w:val="A94C430C"/>
    <w:lvl w:ilvl="0" w:tplc="28EE863E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166C6DF9"/>
    <w:multiLevelType w:val="hybridMultilevel"/>
    <w:tmpl w:val="6D16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D4E"/>
    <w:multiLevelType w:val="hybridMultilevel"/>
    <w:tmpl w:val="CBD6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C37"/>
    <w:multiLevelType w:val="hybridMultilevel"/>
    <w:tmpl w:val="A99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AA9"/>
    <w:multiLevelType w:val="hybridMultilevel"/>
    <w:tmpl w:val="11D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417C"/>
    <w:multiLevelType w:val="hybridMultilevel"/>
    <w:tmpl w:val="01E4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90B25"/>
    <w:multiLevelType w:val="hybridMultilevel"/>
    <w:tmpl w:val="93CA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80200"/>
    <w:multiLevelType w:val="hybridMultilevel"/>
    <w:tmpl w:val="F0BC0812"/>
    <w:lvl w:ilvl="0" w:tplc="9124A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D0682"/>
    <w:multiLevelType w:val="hybridMultilevel"/>
    <w:tmpl w:val="B234267A"/>
    <w:lvl w:ilvl="0" w:tplc="C3FE701E">
      <w:start w:val="12"/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17D7"/>
    <w:multiLevelType w:val="hybridMultilevel"/>
    <w:tmpl w:val="98E4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24F1"/>
    <w:multiLevelType w:val="hybridMultilevel"/>
    <w:tmpl w:val="D14A7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23E6E"/>
    <w:multiLevelType w:val="hybridMultilevel"/>
    <w:tmpl w:val="6FA483E6"/>
    <w:lvl w:ilvl="0" w:tplc="28E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1731A"/>
    <w:multiLevelType w:val="hybridMultilevel"/>
    <w:tmpl w:val="FA1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6837"/>
    <w:multiLevelType w:val="hybridMultilevel"/>
    <w:tmpl w:val="F2BA6BE0"/>
    <w:lvl w:ilvl="0" w:tplc="E4BCAD78">
      <w:start w:val="1"/>
      <w:numFmt w:val="decimal"/>
      <w:lvlText w:val="1-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7678FF"/>
    <w:multiLevelType w:val="hybridMultilevel"/>
    <w:tmpl w:val="7B90A3D0"/>
    <w:lvl w:ilvl="0" w:tplc="BE8EF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1714"/>
    <w:multiLevelType w:val="hybridMultilevel"/>
    <w:tmpl w:val="2D6CF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EE0940"/>
    <w:multiLevelType w:val="hybridMultilevel"/>
    <w:tmpl w:val="A1BA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10144"/>
    <w:multiLevelType w:val="hybridMultilevel"/>
    <w:tmpl w:val="94AAC1C6"/>
    <w:lvl w:ilvl="0" w:tplc="28E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290F"/>
    <w:multiLevelType w:val="hybridMultilevel"/>
    <w:tmpl w:val="D06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7F28"/>
    <w:multiLevelType w:val="hybridMultilevel"/>
    <w:tmpl w:val="54720F5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78E0DA2"/>
    <w:multiLevelType w:val="hybridMultilevel"/>
    <w:tmpl w:val="7960D010"/>
    <w:lvl w:ilvl="0" w:tplc="1F6253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D60D3"/>
    <w:multiLevelType w:val="hybridMultilevel"/>
    <w:tmpl w:val="85A8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F70DC"/>
    <w:multiLevelType w:val="hybridMultilevel"/>
    <w:tmpl w:val="C9C8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E53DB"/>
    <w:multiLevelType w:val="hybridMultilevel"/>
    <w:tmpl w:val="F1D4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66579"/>
    <w:multiLevelType w:val="hybridMultilevel"/>
    <w:tmpl w:val="300207F0"/>
    <w:lvl w:ilvl="0" w:tplc="28E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70C4B"/>
    <w:multiLevelType w:val="hybridMultilevel"/>
    <w:tmpl w:val="A23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53CDD"/>
    <w:multiLevelType w:val="hybridMultilevel"/>
    <w:tmpl w:val="5C4E6F64"/>
    <w:lvl w:ilvl="0" w:tplc="28E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6"/>
  </w:num>
  <w:num w:numId="7">
    <w:abstractNumId w:val="5"/>
  </w:num>
  <w:num w:numId="8">
    <w:abstractNumId w:val="24"/>
  </w:num>
  <w:num w:numId="9">
    <w:abstractNumId w:val="17"/>
  </w:num>
  <w:num w:numId="10">
    <w:abstractNumId w:val="10"/>
  </w:num>
  <w:num w:numId="11">
    <w:abstractNumId w:val="19"/>
  </w:num>
  <w:num w:numId="12">
    <w:abstractNumId w:val="7"/>
  </w:num>
  <w:num w:numId="13">
    <w:abstractNumId w:val="1"/>
  </w:num>
  <w:num w:numId="14">
    <w:abstractNumId w:val="27"/>
  </w:num>
  <w:num w:numId="15">
    <w:abstractNumId w:val="18"/>
  </w:num>
  <w:num w:numId="16">
    <w:abstractNumId w:val="25"/>
  </w:num>
  <w:num w:numId="17">
    <w:abstractNumId w:val="13"/>
  </w:num>
  <w:num w:numId="18">
    <w:abstractNumId w:val="22"/>
  </w:num>
  <w:num w:numId="19">
    <w:abstractNumId w:val="2"/>
  </w:num>
  <w:num w:numId="20">
    <w:abstractNumId w:val="21"/>
  </w:num>
  <w:num w:numId="21">
    <w:abstractNumId w:val="15"/>
  </w:num>
  <w:num w:numId="22">
    <w:abstractNumId w:val="14"/>
  </w:num>
  <w:num w:numId="23">
    <w:abstractNumId w:val="3"/>
  </w:num>
  <w:num w:numId="24">
    <w:abstractNumId w:val="4"/>
  </w:num>
  <w:num w:numId="25">
    <w:abstractNumId w:val="12"/>
  </w:num>
  <w:num w:numId="26">
    <w:abstractNumId w:val="23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D6"/>
    <w:rsid w:val="00003477"/>
    <w:rsid w:val="000067D4"/>
    <w:rsid w:val="00006D59"/>
    <w:rsid w:val="000119A5"/>
    <w:rsid w:val="000146A2"/>
    <w:rsid w:val="00014708"/>
    <w:rsid w:val="00014736"/>
    <w:rsid w:val="00015C7F"/>
    <w:rsid w:val="00016709"/>
    <w:rsid w:val="00016DF1"/>
    <w:rsid w:val="00020BC3"/>
    <w:rsid w:val="000213DA"/>
    <w:rsid w:val="00021468"/>
    <w:rsid w:val="00021A7A"/>
    <w:rsid w:val="000233D4"/>
    <w:rsid w:val="00025BFE"/>
    <w:rsid w:val="0002738B"/>
    <w:rsid w:val="000277DD"/>
    <w:rsid w:val="00027ED0"/>
    <w:rsid w:val="000305D6"/>
    <w:rsid w:val="0003080C"/>
    <w:rsid w:val="0003325A"/>
    <w:rsid w:val="00033AD9"/>
    <w:rsid w:val="00034F60"/>
    <w:rsid w:val="000379E7"/>
    <w:rsid w:val="000417E1"/>
    <w:rsid w:val="00043967"/>
    <w:rsid w:val="00051FFA"/>
    <w:rsid w:val="000528B0"/>
    <w:rsid w:val="00055EBC"/>
    <w:rsid w:val="0006062B"/>
    <w:rsid w:val="000607BF"/>
    <w:rsid w:val="00061B90"/>
    <w:rsid w:val="0006531C"/>
    <w:rsid w:val="00066879"/>
    <w:rsid w:val="00067C43"/>
    <w:rsid w:val="00067E60"/>
    <w:rsid w:val="000719BD"/>
    <w:rsid w:val="00071D34"/>
    <w:rsid w:val="00072BB9"/>
    <w:rsid w:val="00073E11"/>
    <w:rsid w:val="00077B50"/>
    <w:rsid w:val="00082073"/>
    <w:rsid w:val="00082D03"/>
    <w:rsid w:val="00082FCA"/>
    <w:rsid w:val="00083AA2"/>
    <w:rsid w:val="00083B40"/>
    <w:rsid w:val="00084896"/>
    <w:rsid w:val="00091724"/>
    <w:rsid w:val="00093CEC"/>
    <w:rsid w:val="000943B1"/>
    <w:rsid w:val="00095853"/>
    <w:rsid w:val="00095AED"/>
    <w:rsid w:val="00097F98"/>
    <w:rsid w:val="000A1DD4"/>
    <w:rsid w:val="000A2515"/>
    <w:rsid w:val="000A351E"/>
    <w:rsid w:val="000A55F5"/>
    <w:rsid w:val="000B2B98"/>
    <w:rsid w:val="000B470A"/>
    <w:rsid w:val="000B4A0F"/>
    <w:rsid w:val="000B5320"/>
    <w:rsid w:val="000B658E"/>
    <w:rsid w:val="000B6C46"/>
    <w:rsid w:val="000C2477"/>
    <w:rsid w:val="000C3B7A"/>
    <w:rsid w:val="000C4800"/>
    <w:rsid w:val="000D367B"/>
    <w:rsid w:val="000D4E6F"/>
    <w:rsid w:val="000D4F5A"/>
    <w:rsid w:val="000D5F82"/>
    <w:rsid w:val="000D6282"/>
    <w:rsid w:val="000D66B7"/>
    <w:rsid w:val="000D719B"/>
    <w:rsid w:val="000E0BA2"/>
    <w:rsid w:val="000E2FBB"/>
    <w:rsid w:val="000E70CA"/>
    <w:rsid w:val="000E7EF0"/>
    <w:rsid w:val="000F4207"/>
    <w:rsid w:val="000F65B7"/>
    <w:rsid w:val="000F79D4"/>
    <w:rsid w:val="00100681"/>
    <w:rsid w:val="00101C5C"/>
    <w:rsid w:val="001024DD"/>
    <w:rsid w:val="00102C19"/>
    <w:rsid w:val="001046CE"/>
    <w:rsid w:val="0010474B"/>
    <w:rsid w:val="00105E99"/>
    <w:rsid w:val="001070F5"/>
    <w:rsid w:val="00107E50"/>
    <w:rsid w:val="00110816"/>
    <w:rsid w:val="00113003"/>
    <w:rsid w:val="001138ED"/>
    <w:rsid w:val="00114FE3"/>
    <w:rsid w:val="00115974"/>
    <w:rsid w:val="0011737F"/>
    <w:rsid w:val="00122756"/>
    <w:rsid w:val="00123A90"/>
    <w:rsid w:val="00124070"/>
    <w:rsid w:val="00126075"/>
    <w:rsid w:val="00130042"/>
    <w:rsid w:val="0013025A"/>
    <w:rsid w:val="00130A6B"/>
    <w:rsid w:val="00132B49"/>
    <w:rsid w:val="00132C3E"/>
    <w:rsid w:val="001335B5"/>
    <w:rsid w:val="00135F23"/>
    <w:rsid w:val="00143ED6"/>
    <w:rsid w:val="00144AE2"/>
    <w:rsid w:val="00145F4D"/>
    <w:rsid w:val="00146CA2"/>
    <w:rsid w:val="0015055D"/>
    <w:rsid w:val="0015107D"/>
    <w:rsid w:val="00151666"/>
    <w:rsid w:val="0015239C"/>
    <w:rsid w:val="00152579"/>
    <w:rsid w:val="00153BC3"/>
    <w:rsid w:val="00153F9B"/>
    <w:rsid w:val="00155D20"/>
    <w:rsid w:val="00157F33"/>
    <w:rsid w:val="00162394"/>
    <w:rsid w:val="001628B7"/>
    <w:rsid w:val="00163A92"/>
    <w:rsid w:val="00163C02"/>
    <w:rsid w:val="00163D3B"/>
    <w:rsid w:val="001679BC"/>
    <w:rsid w:val="00171AB6"/>
    <w:rsid w:val="00174E38"/>
    <w:rsid w:val="00175B58"/>
    <w:rsid w:val="00175D50"/>
    <w:rsid w:val="00176642"/>
    <w:rsid w:val="0018107E"/>
    <w:rsid w:val="0018351D"/>
    <w:rsid w:val="0018670C"/>
    <w:rsid w:val="001870DE"/>
    <w:rsid w:val="001903E8"/>
    <w:rsid w:val="00191FCB"/>
    <w:rsid w:val="0019482F"/>
    <w:rsid w:val="001954C2"/>
    <w:rsid w:val="001961A8"/>
    <w:rsid w:val="00196AEF"/>
    <w:rsid w:val="001A0ED5"/>
    <w:rsid w:val="001A145F"/>
    <w:rsid w:val="001A17B9"/>
    <w:rsid w:val="001A3B3F"/>
    <w:rsid w:val="001A5699"/>
    <w:rsid w:val="001A571F"/>
    <w:rsid w:val="001A589A"/>
    <w:rsid w:val="001A5B41"/>
    <w:rsid w:val="001A6C7B"/>
    <w:rsid w:val="001A6F9F"/>
    <w:rsid w:val="001A7C2E"/>
    <w:rsid w:val="001B0134"/>
    <w:rsid w:val="001B083A"/>
    <w:rsid w:val="001B2B02"/>
    <w:rsid w:val="001C1B3C"/>
    <w:rsid w:val="001C41E7"/>
    <w:rsid w:val="001C544E"/>
    <w:rsid w:val="001C562E"/>
    <w:rsid w:val="001C7D2C"/>
    <w:rsid w:val="001D2994"/>
    <w:rsid w:val="001D4745"/>
    <w:rsid w:val="001D67AC"/>
    <w:rsid w:val="001E2EAA"/>
    <w:rsid w:val="001E3476"/>
    <w:rsid w:val="001E75B9"/>
    <w:rsid w:val="001E77EB"/>
    <w:rsid w:val="001F2559"/>
    <w:rsid w:val="001F3A03"/>
    <w:rsid w:val="001F56EF"/>
    <w:rsid w:val="001F61C7"/>
    <w:rsid w:val="002045F5"/>
    <w:rsid w:val="00204D43"/>
    <w:rsid w:val="002062B2"/>
    <w:rsid w:val="00207227"/>
    <w:rsid w:val="00216239"/>
    <w:rsid w:val="00217DA4"/>
    <w:rsid w:val="00226167"/>
    <w:rsid w:val="00232A5F"/>
    <w:rsid w:val="00235730"/>
    <w:rsid w:val="002359CC"/>
    <w:rsid w:val="002373B1"/>
    <w:rsid w:val="002419F3"/>
    <w:rsid w:val="00243621"/>
    <w:rsid w:val="0024589C"/>
    <w:rsid w:val="002515AD"/>
    <w:rsid w:val="00251EAA"/>
    <w:rsid w:val="0025465F"/>
    <w:rsid w:val="00256C0D"/>
    <w:rsid w:val="00261A4D"/>
    <w:rsid w:val="00264BED"/>
    <w:rsid w:val="00264C07"/>
    <w:rsid w:val="00274ADE"/>
    <w:rsid w:val="00275185"/>
    <w:rsid w:val="00275F0B"/>
    <w:rsid w:val="00281C34"/>
    <w:rsid w:val="00282444"/>
    <w:rsid w:val="00283477"/>
    <w:rsid w:val="002834CB"/>
    <w:rsid w:val="00283920"/>
    <w:rsid w:val="00283996"/>
    <w:rsid w:val="00290896"/>
    <w:rsid w:val="002920C0"/>
    <w:rsid w:val="00292DFD"/>
    <w:rsid w:val="002A08D0"/>
    <w:rsid w:val="002A3402"/>
    <w:rsid w:val="002A3F26"/>
    <w:rsid w:val="002A430B"/>
    <w:rsid w:val="002A53F6"/>
    <w:rsid w:val="002B072A"/>
    <w:rsid w:val="002B07DD"/>
    <w:rsid w:val="002B4F94"/>
    <w:rsid w:val="002B58FC"/>
    <w:rsid w:val="002B5BED"/>
    <w:rsid w:val="002B62BC"/>
    <w:rsid w:val="002C3987"/>
    <w:rsid w:val="002D24A5"/>
    <w:rsid w:val="002D430F"/>
    <w:rsid w:val="002D54F2"/>
    <w:rsid w:val="002D5671"/>
    <w:rsid w:val="002D5DF7"/>
    <w:rsid w:val="002D639C"/>
    <w:rsid w:val="002D7C1B"/>
    <w:rsid w:val="002E1295"/>
    <w:rsid w:val="002E1C96"/>
    <w:rsid w:val="002E3B92"/>
    <w:rsid w:val="002F0265"/>
    <w:rsid w:val="002F1F39"/>
    <w:rsid w:val="002F2D0A"/>
    <w:rsid w:val="002F322E"/>
    <w:rsid w:val="002F43CC"/>
    <w:rsid w:val="002F5351"/>
    <w:rsid w:val="002F53CD"/>
    <w:rsid w:val="002F6A48"/>
    <w:rsid w:val="002F7FFD"/>
    <w:rsid w:val="00303213"/>
    <w:rsid w:val="00306273"/>
    <w:rsid w:val="00307011"/>
    <w:rsid w:val="003070C2"/>
    <w:rsid w:val="003126C0"/>
    <w:rsid w:val="00312FAA"/>
    <w:rsid w:val="0031312F"/>
    <w:rsid w:val="00314294"/>
    <w:rsid w:val="00314AC3"/>
    <w:rsid w:val="00322D66"/>
    <w:rsid w:val="00325153"/>
    <w:rsid w:val="00331AE5"/>
    <w:rsid w:val="00332E09"/>
    <w:rsid w:val="00333AD6"/>
    <w:rsid w:val="00333C22"/>
    <w:rsid w:val="00333DDB"/>
    <w:rsid w:val="0033567C"/>
    <w:rsid w:val="0033596B"/>
    <w:rsid w:val="00340AAE"/>
    <w:rsid w:val="00340FF3"/>
    <w:rsid w:val="00342507"/>
    <w:rsid w:val="003432D1"/>
    <w:rsid w:val="003443A8"/>
    <w:rsid w:val="00346B12"/>
    <w:rsid w:val="003478B7"/>
    <w:rsid w:val="00351435"/>
    <w:rsid w:val="00351F93"/>
    <w:rsid w:val="00355E66"/>
    <w:rsid w:val="0035701F"/>
    <w:rsid w:val="00357E35"/>
    <w:rsid w:val="00361DD1"/>
    <w:rsid w:val="00362216"/>
    <w:rsid w:val="003634E2"/>
    <w:rsid w:val="00367B72"/>
    <w:rsid w:val="0037097B"/>
    <w:rsid w:val="003734C0"/>
    <w:rsid w:val="00373E04"/>
    <w:rsid w:val="003748FF"/>
    <w:rsid w:val="00375857"/>
    <w:rsid w:val="003760D1"/>
    <w:rsid w:val="003814C4"/>
    <w:rsid w:val="00381F33"/>
    <w:rsid w:val="00381FC1"/>
    <w:rsid w:val="00382401"/>
    <w:rsid w:val="00382C3D"/>
    <w:rsid w:val="00383F86"/>
    <w:rsid w:val="00386328"/>
    <w:rsid w:val="003919D8"/>
    <w:rsid w:val="00391AD5"/>
    <w:rsid w:val="00392B86"/>
    <w:rsid w:val="00397BEB"/>
    <w:rsid w:val="00397C78"/>
    <w:rsid w:val="003A0AC2"/>
    <w:rsid w:val="003A1A43"/>
    <w:rsid w:val="003A3954"/>
    <w:rsid w:val="003A3EE0"/>
    <w:rsid w:val="003A5A59"/>
    <w:rsid w:val="003A75E0"/>
    <w:rsid w:val="003A7874"/>
    <w:rsid w:val="003B1EFE"/>
    <w:rsid w:val="003B37F9"/>
    <w:rsid w:val="003C1AE2"/>
    <w:rsid w:val="003C1CA0"/>
    <w:rsid w:val="003C2C9D"/>
    <w:rsid w:val="003C4145"/>
    <w:rsid w:val="003C571C"/>
    <w:rsid w:val="003C5A09"/>
    <w:rsid w:val="003D3A81"/>
    <w:rsid w:val="003D6508"/>
    <w:rsid w:val="003D78B4"/>
    <w:rsid w:val="003E1038"/>
    <w:rsid w:val="003E25D0"/>
    <w:rsid w:val="003E5DFE"/>
    <w:rsid w:val="003E6D99"/>
    <w:rsid w:val="003E6DC4"/>
    <w:rsid w:val="003F05A9"/>
    <w:rsid w:val="003F0BC3"/>
    <w:rsid w:val="003F0EF0"/>
    <w:rsid w:val="003F365D"/>
    <w:rsid w:val="003F3E61"/>
    <w:rsid w:val="003F6A6C"/>
    <w:rsid w:val="00400183"/>
    <w:rsid w:val="004035B0"/>
    <w:rsid w:val="00403DFD"/>
    <w:rsid w:val="00404BA6"/>
    <w:rsid w:val="0040502C"/>
    <w:rsid w:val="00405592"/>
    <w:rsid w:val="00406681"/>
    <w:rsid w:val="004067BC"/>
    <w:rsid w:val="00410C02"/>
    <w:rsid w:val="00413ECB"/>
    <w:rsid w:val="0041518E"/>
    <w:rsid w:val="004177E4"/>
    <w:rsid w:val="004216F9"/>
    <w:rsid w:val="0042337B"/>
    <w:rsid w:val="004238B6"/>
    <w:rsid w:val="00425566"/>
    <w:rsid w:val="00427272"/>
    <w:rsid w:val="004361E7"/>
    <w:rsid w:val="004404BC"/>
    <w:rsid w:val="00443577"/>
    <w:rsid w:val="004458E6"/>
    <w:rsid w:val="00445949"/>
    <w:rsid w:val="00446C27"/>
    <w:rsid w:val="00447E14"/>
    <w:rsid w:val="004507DD"/>
    <w:rsid w:val="004514F3"/>
    <w:rsid w:val="00455641"/>
    <w:rsid w:val="004560A5"/>
    <w:rsid w:val="00460799"/>
    <w:rsid w:val="00460901"/>
    <w:rsid w:val="00462094"/>
    <w:rsid w:val="004626F5"/>
    <w:rsid w:val="004640BD"/>
    <w:rsid w:val="00464C6A"/>
    <w:rsid w:val="00466F01"/>
    <w:rsid w:val="0047111A"/>
    <w:rsid w:val="0047156E"/>
    <w:rsid w:val="00472D5A"/>
    <w:rsid w:val="00472E01"/>
    <w:rsid w:val="00473324"/>
    <w:rsid w:val="00475531"/>
    <w:rsid w:val="00476378"/>
    <w:rsid w:val="004846D9"/>
    <w:rsid w:val="004859DB"/>
    <w:rsid w:val="0048699C"/>
    <w:rsid w:val="00487B10"/>
    <w:rsid w:val="0049273D"/>
    <w:rsid w:val="00493EAF"/>
    <w:rsid w:val="004962F2"/>
    <w:rsid w:val="004969DA"/>
    <w:rsid w:val="00496A15"/>
    <w:rsid w:val="004A394B"/>
    <w:rsid w:val="004A6945"/>
    <w:rsid w:val="004A74E6"/>
    <w:rsid w:val="004A7AFB"/>
    <w:rsid w:val="004B3792"/>
    <w:rsid w:val="004B62D7"/>
    <w:rsid w:val="004B639C"/>
    <w:rsid w:val="004B656E"/>
    <w:rsid w:val="004C0271"/>
    <w:rsid w:val="004C269C"/>
    <w:rsid w:val="004C3313"/>
    <w:rsid w:val="004C406F"/>
    <w:rsid w:val="004C57C1"/>
    <w:rsid w:val="004D4C06"/>
    <w:rsid w:val="004D5D7F"/>
    <w:rsid w:val="004D5F6B"/>
    <w:rsid w:val="004D756C"/>
    <w:rsid w:val="004E145E"/>
    <w:rsid w:val="004F1A97"/>
    <w:rsid w:val="004F228A"/>
    <w:rsid w:val="004F254B"/>
    <w:rsid w:val="004F5419"/>
    <w:rsid w:val="00506C28"/>
    <w:rsid w:val="005115EB"/>
    <w:rsid w:val="00513D37"/>
    <w:rsid w:val="00520185"/>
    <w:rsid w:val="005215ED"/>
    <w:rsid w:val="00521869"/>
    <w:rsid w:val="0052221B"/>
    <w:rsid w:val="00522AC5"/>
    <w:rsid w:val="00523E2D"/>
    <w:rsid w:val="005273E2"/>
    <w:rsid w:val="00527917"/>
    <w:rsid w:val="005310C6"/>
    <w:rsid w:val="00534861"/>
    <w:rsid w:val="005377DA"/>
    <w:rsid w:val="00540901"/>
    <w:rsid w:val="00543998"/>
    <w:rsid w:val="00544FF0"/>
    <w:rsid w:val="00545F42"/>
    <w:rsid w:val="0054761E"/>
    <w:rsid w:val="00555FAD"/>
    <w:rsid w:val="00560179"/>
    <w:rsid w:val="005617DC"/>
    <w:rsid w:val="00564DF5"/>
    <w:rsid w:val="0057167A"/>
    <w:rsid w:val="0057262B"/>
    <w:rsid w:val="005762F2"/>
    <w:rsid w:val="005776F3"/>
    <w:rsid w:val="00583F9C"/>
    <w:rsid w:val="00585098"/>
    <w:rsid w:val="00585C06"/>
    <w:rsid w:val="0058665B"/>
    <w:rsid w:val="00592983"/>
    <w:rsid w:val="00595D09"/>
    <w:rsid w:val="00597935"/>
    <w:rsid w:val="00597939"/>
    <w:rsid w:val="00597E52"/>
    <w:rsid w:val="005A0850"/>
    <w:rsid w:val="005A1CE8"/>
    <w:rsid w:val="005A7255"/>
    <w:rsid w:val="005B0AD1"/>
    <w:rsid w:val="005B1313"/>
    <w:rsid w:val="005B24B7"/>
    <w:rsid w:val="005B7048"/>
    <w:rsid w:val="005B72B6"/>
    <w:rsid w:val="005C31EE"/>
    <w:rsid w:val="005C4C75"/>
    <w:rsid w:val="005C5B4D"/>
    <w:rsid w:val="005C78ED"/>
    <w:rsid w:val="005D14F5"/>
    <w:rsid w:val="005D1CF3"/>
    <w:rsid w:val="005D3529"/>
    <w:rsid w:val="005D6410"/>
    <w:rsid w:val="005D6F6D"/>
    <w:rsid w:val="005E054A"/>
    <w:rsid w:val="005E17C8"/>
    <w:rsid w:val="005E25C8"/>
    <w:rsid w:val="005E2F93"/>
    <w:rsid w:val="005E5A0B"/>
    <w:rsid w:val="005E7FC5"/>
    <w:rsid w:val="005F13DD"/>
    <w:rsid w:val="005F1447"/>
    <w:rsid w:val="005F5CA0"/>
    <w:rsid w:val="005F5D68"/>
    <w:rsid w:val="005F7E14"/>
    <w:rsid w:val="00601E14"/>
    <w:rsid w:val="006028BF"/>
    <w:rsid w:val="00602A83"/>
    <w:rsid w:val="00605D21"/>
    <w:rsid w:val="00610B16"/>
    <w:rsid w:val="006119BB"/>
    <w:rsid w:val="00612013"/>
    <w:rsid w:val="00620A89"/>
    <w:rsid w:val="00621771"/>
    <w:rsid w:val="0062347E"/>
    <w:rsid w:val="00627A97"/>
    <w:rsid w:val="00630B92"/>
    <w:rsid w:val="00631B09"/>
    <w:rsid w:val="006331E0"/>
    <w:rsid w:val="00633249"/>
    <w:rsid w:val="0063341F"/>
    <w:rsid w:val="006350C2"/>
    <w:rsid w:val="006359B8"/>
    <w:rsid w:val="00640E07"/>
    <w:rsid w:val="0064192F"/>
    <w:rsid w:val="00642B80"/>
    <w:rsid w:val="00643494"/>
    <w:rsid w:val="00645B80"/>
    <w:rsid w:val="006469E1"/>
    <w:rsid w:val="00651827"/>
    <w:rsid w:val="00652DEF"/>
    <w:rsid w:val="00653AAB"/>
    <w:rsid w:val="00654058"/>
    <w:rsid w:val="00657F21"/>
    <w:rsid w:val="006601DD"/>
    <w:rsid w:val="006615CC"/>
    <w:rsid w:val="00661D57"/>
    <w:rsid w:val="006629BD"/>
    <w:rsid w:val="006633D7"/>
    <w:rsid w:val="00663654"/>
    <w:rsid w:val="00665AB6"/>
    <w:rsid w:val="00666A81"/>
    <w:rsid w:val="00666B30"/>
    <w:rsid w:val="006726B9"/>
    <w:rsid w:val="0067383A"/>
    <w:rsid w:val="00675350"/>
    <w:rsid w:val="00676386"/>
    <w:rsid w:val="00677A14"/>
    <w:rsid w:val="006804FC"/>
    <w:rsid w:val="00683822"/>
    <w:rsid w:val="006865EC"/>
    <w:rsid w:val="00687979"/>
    <w:rsid w:val="00687D67"/>
    <w:rsid w:val="0069611F"/>
    <w:rsid w:val="006A215C"/>
    <w:rsid w:val="006A218D"/>
    <w:rsid w:val="006A3208"/>
    <w:rsid w:val="006B053F"/>
    <w:rsid w:val="006B057A"/>
    <w:rsid w:val="006B0EC0"/>
    <w:rsid w:val="006B2E13"/>
    <w:rsid w:val="006B46D3"/>
    <w:rsid w:val="006B54D1"/>
    <w:rsid w:val="006B7BB4"/>
    <w:rsid w:val="006C2AC9"/>
    <w:rsid w:val="006C49B8"/>
    <w:rsid w:val="006D0E5D"/>
    <w:rsid w:val="006E3692"/>
    <w:rsid w:val="006E49EB"/>
    <w:rsid w:val="006E4CC4"/>
    <w:rsid w:val="006E5BB6"/>
    <w:rsid w:val="006E70B4"/>
    <w:rsid w:val="006E744C"/>
    <w:rsid w:val="006F6716"/>
    <w:rsid w:val="006F6730"/>
    <w:rsid w:val="006F6C30"/>
    <w:rsid w:val="006F739A"/>
    <w:rsid w:val="007017A2"/>
    <w:rsid w:val="00701A2F"/>
    <w:rsid w:val="00703E8F"/>
    <w:rsid w:val="0070680E"/>
    <w:rsid w:val="00707018"/>
    <w:rsid w:val="007079F9"/>
    <w:rsid w:val="0071379E"/>
    <w:rsid w:val="0071659F"/>
    <w:rsid w:val="00720C32"/>
    <w:rsid w:val="00720CE0"/>
    <w:rsid w:val="00723CC4"/>
    <w:rsid w:val="0072438A"/>
    <w:rsid w:val="00733323"/>
    <w:rsid w:val="00734D10"/>
    <w:rsid w:val="00736281"/>
    <w:rsid w:val="007370FD"/>
    <w:rsid w:val="00737B6B"/>
    <w:rsid w:val="00741CE9"/>
    <w:rsid w:val="00743838"/>
    <w:rsid w:val="007457EB"/>
    <w:rsid w:val="00746B40"/>
    <w:rsid w:val="007514A3"/>
    <w:rsid w:val="007523CB"/>
    <w:rsid w:val="00760B94"/>
    <w:rsid w:val="007614E2"/>
    <w:rsid w:val="007627CF"/>
    <w:rsid w:val="00763B9F"/>
    <w:rsid w:val="007652AD"/>
    <w:rsid w:val="00766DCB"/>
    <w:rsid w:val="00771531"/>
    <w:rsid w:val="00771FED"/>
    <w:rsid w:val="00772283"/>
    <w:rsid w:val="00773B7B"/>
    <w:rsid w:val="0077557B"/>
    <w:rsid w:val="0077557E"/>
    <w:rsid w:val="007756F5"/>
    <w:rsid w:val="00775791"/>
    <w:rsid w:val="007838F5"/>
    <w:rsid w:val="007849DF"/>
    <w:rsid w:val="00785248"/>
    <w:rsid w:val="00785945"/>
    <w:rsid w:val="007976A1"/>
    <w:rsid w:val="007A030D"/>
    <w:rsid w:val="007A3348"/>
    <w:rsid w:val="007A4AE8"/>
    <w:rsid w:val="007A6D9E"/>
    <w:rsid w:val="007B0000"/>
    <w:rsid w:val="007B1113"/>
    <w:rsid w:val="007B1CC9"/>
    <w:rsid w:val="007B497C"/>
    <w:rsid w:val="007B518C"/>
    <w:rsid w:val="007B6F4A"/>
    <w:rsid w:val="007C1363"/>
    <w:rsid w:val="007C1C62"/>
    <w:rsid w:val="007C2C97"/>
    <w:rsid w:val="007C3011"/>
    <w:rsid w:val="007C3BC0"/>
    <w:rsid w:val="007C3D24"/>
    <w:rsid w:val="007C4C74"/>
    <w:rsid w:val="007C6026"/>
    <w:rsid w:val="007C713C"/>
    <w:rsid w:val="007C7E85"/>
    <w:rsid w:val="007D026F"/>
    <w:rsid w:val="007D196D"/>
    <w:rsid w:val="007D1DC1"/>
    <w:rsid w:val="007D375B"/>
    <w:rsid w:val="007D50CC"/>
    <w:rsid w:val="007E1087"/>
    <w:rsid w:val="007E264E"/>
    <w:rsid w:val="007E3DD7"/>
    <w:rsid w:val="007E3EA9"/>
    <w:rsid w:val="007E5B26"/>
    <w:rsid w:val="007E63AD"/>
    <w:rsid w:val="007E63D8"/>
    <w:rsid w:val="007E77BE"/>
    <w:rsid w:val="007F0366"/>
    <w:rsid w:val="007F4A65"/>
    <w:rsid w:val="007F7487"/>
    <w:rsid w:val="007F7FD9"/>
    <w:rsid w:val="008009C6"/>
    <w:rsid w:val="00800DDD"/>
    <w:rsid w:val="00802E85"/>
    <w:rsid w:val="00805733"/>
    <w:rsid w:val="008068BF"/>
    <w:rsid w:val="00806FC5"/>
    <w:rsid w:val="008102D1"/>
    <w:rsid w:val="00812F9B"/>
    <w:rsid w:val="00815387"/>
    <w:rsid w:val="0081557F"/>
    <w:rsid w:val="00817F0A"/>
    <w:rsid w:val="008232B6"/>
    <w:rsid w:val="008242FD"/>
    <w:rsid w:val="0082523F"/>
    <w:rsid w:val="008253E3"/>
    <w:rsid w:val="00826688"/>
    <w:rsid w:val="008300E0"/>
    <w:rsid w:val="00832352"/>
    <w:rsid w:val="00833B92"/>
    <w:rsid w:val="00834F9F"/>
    <w:rsid w:val="008415E3"/>
    <w:rsid w:val="00846310"/>
    <w:rsid w:val="008531CA"/>
    <w:rsid w:val="0086001B"/>
    <w:rsid w:val="008612D3"/>
    <w:rsid w:val="0086386D"/>
    <w:rsid w:val="00863F84"/>
    <w:rsid w:val="00864B8C"/>
    <w:rsid w:val="00865700"/>
    <w:rsid w:val="008659B7"/>
    <w:rsid w:val="008670B7"/>
    <w:rsid w:val="00872D50"/>
    <w:rsid w:val="00876185"/>
    <w:rsid w:val="00876B46"/>
    <w:rsid w:val="008816EE"/>
    <w:rsid w:val="0088476F"/>
    <w:rsid w:val="00884CB8"/>
    <w:rsid w:val="00884E24"/>
    <w:rsid w:val="008934DE"/>
    <w:rsid w:val="00894432"/>
    <w:rsid w:val="008A27E3"/>
    <w:rsid w:val="008A346F"/>
    <w:rsid w:val="008A3DA4"/>
    <w:rsid w:val="008A4BFB"/>
    <w:rsid w:val="008A4C20"/>
    <w:rsid w:val="008A5A46"/>
    <w:rsid w:val="008A7E1C"/>
    <w:rsid w:val="008B1385"/>
    <w:rsid w:val="008B2A40"/>
    <w:rsid w:val="008B4F56"/>
    <w:rsid w:val="008B6184"/>
    <w:rsid w:val="008B6AFD"/>
    <w:rsid w:val="008B7A94"/>
    <w:rsid w:val="008C0AA8"/>
    <w:rsid w:val="008C67C7"/>
    <w:rsid w:val="008C751D"/>
    <w:rsid w:val="008D100C"/>
    <w:rsid w:val="008D4508"/>
    <w:rsid w:val="008D5533"/>
    <w:rsid w:val="008D63FD"/>
    <w:rsid w:val="008E1532"/>
    <w:rsid w:val="008E1813"/>
    <w:rsid w:val="008E33A5"/>
    <w:rsid w:val="008E6BF1"/>
    <w:rsid w:val="008F1805"/>
    <w:rsid w:val="008F18D5"/>
    <w:rsid w:val="008F194F"/>
    <w:rsid w:val="008F387D"/>
    <w:rsid w:val="008F3BC1"/>
    <w:rsid w:val="008F4E68"/>
    <w:rsid w:val="008F5B9E"/>
    <w:rsid w:val="008F6041"/>
    <w:rsid w:val="008F64F7"/>
    <w:rsid w:val="008F6F15"/>
    <w:rsid w:val="00900D54"/>
    <w:rsid w:val="009013F8"/>
    <w:rsid w:val="009030A8"/>
    <w:rsid w:val="00904314"/>
    <w:rsid w:val="00904A6C"/>
    <w:rsid w:val="00905B06"/>
    <w:rsid w:val="0090622F"/>
    <w:rsid w:val="009144B0"/>
    <w:rsid w:val="00915DEA"/>
    <w:rsid w:val="009203A1"/>
    <w:rsid w:val="0092132A"/>
    <w:rsid w:val="00925A3B"/>
    <w:rsid w:val="00926979"/>
    <w:rsid w:val="00930B8A"/>
    <w:rsid w:val="0093426B"/>
    <w:rsid w:val="009423BA"/>
    <w:rsid w:val="00942E18"/>
    <w:rsid w:val="009437A1"/>
    <w:rsid w:val="00945BB3"/>
    <w:rsid w:val="00945C2D"/>
    <w:rsid w:val="009500E4"/>
    <w:rsid w:val="00950408"/>
    <w:rsid w:val="009521BC"/>
    <w:rsid w:val="00952ED4"/>
    <w:rsid w:val="009531A0"/>
    <w:rsid w:val="00953375"/>
    <w:rsid w:val="00953E2A"/>
    <w:rsid w:val="009554DD"/>
    <w:rsid w:val="00955F8C"/>
    <w:rsid w:val="00956318"/>
    <w:rsid w:val="0096029B"/>
    <w:rsid w:val="0096260D"/>
    <w:rsid w:val="0096262A"/>
    <w:rsid w:val="00962A3D"/>
    <w:rsid w:val="00964E93"/>
    <w:rsid w:val="00966258"/>
    <w:rsid w:val="00971E97"/>
    <w:rsid w:val="00976FBC"/>
    <w:rsid w:val="00983A07"/>
    <w:rsid w:val="0098715B"/>
    <w:rsid w:val="00987C57"/>
    <w:rsid w:val="0099008B"/>
    <w:rsid w:val="00990A4C"/>
    <w:rsid w:val="009912A5"/>
    <w:rsid w:val="00991BAC"/>
    <w:rsid w:val="009928E8"/>
    <w:rsid w:val="00992FC7"/>
    <w:rsid w:val="00993A6D"/>
    <w:rsid w:val="009954AC"/>
    <w:rsid w:val="00995E20"/>
    <w:rsid w:val="009A1073"/>
    <w:rsid w:val="009A218E"/>
    <w:rsid w:val="009A23B6"/>
    <w:rsid w:val="009A3078"/>
    <w:rsid w:val="009A4131"/>
    <w:rsid w:val="009B1755"/>
    <w:rsid w:val="009B2117"/>
    <w:rsid w:val="009B46C1"/>
    <w:rsid w:val="009B4EBA"/>
    <w:rsid w:val="009B52FE"/>
    <w:rsid w:val="009B557F"/>
    <w:rsid w:val="009B56D9"/>
    <w:rsid w:val="009B641A"/>
    <w:rsid w:val="009B7EE2"/>
    <w:rsid w:val="009C3F50"/>
    <w:rsid w:val="009C6CA6"/>
    <w:rsid w:val="009C6D82"/>
    <w:rsid w:val="009D1203"/>
    <w:rsid w:val="009D3F63"/>
    <w:rsid w:val="009D67F0"/>
    <w:rsid w:val="009D71A1"/>
    <w:rsid w:val="009E03D5"/>
    <w:rsid w:val="009E1AE2"/>
    <w:rsid w:val="009E2C1B"/>
    <w:rsid w:val="009E2FE4"/>
    <w:rsid w:val="009E60A7"/>
    <w:rsid w:val="009F2F2F"/>
    <w:rsid w:val="009F3C51"/>
    <w:rsid w:val="009F484F"/>
    <w:rsid w:val="009F4D44"/>
    <w:rsid w:val="009F532E"/>
    <w:rsid w:val="009F6F33"/>
    <w:rsid w:val="009F7D50"/>
    <w:rsid w:val="00A00845"/>
    <w:rsid w:val="00A00ED2"/>
    <w:rsid w:val="00A00F8E"/>
    <w:rsid w:val="00A045AD"/>
    <w:rsid w:val="00A06DA5"/>
    <w:rsid w:val="00A07A16"/>
    <w:rsid w:val="00A07F14"/>
    <w:rsid w:val="00A108EE"/>
    <w:rsid w:val="00A126D6"/>
    <w:rsid w:val="00A12745"/>
    <w:rsid w:val="00A13A2D"/>
    <w:rsid w:val="00A16E32"/>
    <w:rsid w:val="00A2066D"/>
    <w:rsid w:val="00A21BE9"/>
    <w:rsid w:val="00A21D11"/>
    <w:rsid w:val="00A239FF"/>
    <w:rsid w:val="00A2520D"/>
    <w:rsid w:val="00A25BD2"/>
    <w:rsid w:val="00A33DDA"/>
    <w:rsid w:val="00A351C7"/>
    <w:rsid w:val="00A35331"/>
    <w:rsid w:val="00A36937"/>
    <w:rsid w:val="00A36D4D"/>
    <w:rsid w:val="00A37027"/>
    <w:rsid w:val="00A408DF"/>
    <w:rsid w:val="00A41BBC"/>
    <w:rsid w:val="00A439AC"/>
    <w:rsid w:val="00A460DA"/>
    <w:rsid w:val="00A46AEB"/>
    <w:rsid w:val="00A51822"/>
    <w:rsid w:val="00A51DAD"/>
    <w:rsid w:val="00A5556A"/>
    <w:rsid w:val="00A56816"/>
    <w:rsid w:val="00A5747E"/>
    <w:rsid w:val="00A57F2E"/>
    <w:rsid w:val="00A605E5"/>
    <w:rsid w:val="00A62878"/>
    <w:rsid w:val="00A64377"/>
    <w:rsid w:val="00A6452B"/>
    <w:rsid w:val="00A65087"/>
    <w:rsid w:val="00A65BF3"/>
    <w:rsid w:val="00A67346"/>
    <w:rsid w:val="00A6770F"/>
    <w:rsid w:val="00A678FE"/>
    <w:rsid w:val="00A7047A"/>
    <w:rsid w:val="00A75301"/>
    <w:rsid w:val="00A75C24"/>
    <w:rsid w:val="00A767C8"/>
    <w:rsid w:val="00A8215E"/>
    <w:rsid w:val="00A82D1E"/>
    <w:rsid w:val="00A84452"/>
    <w:rsid w:val="00A85BC2"/>
    <w:rsid w:val="00A91278"/>
    <w:rsid w:val="00A9764C"/>
    <w:rsid w:val="00AA26D4"/>
    <w:rsid w:val="00AA37C5"/>
    <w:rsid w:val="00AA78AE"/>
    <w:rsid w:val="00AA7D89"/>
    <w:rsid w:val="00AB0C8E"/>
    <w:rsid w:val="00AB6305"/>
    <w:rsid w:val="00AB7719"/>
    <w:rsid w:val="00AB7745"/>
    <w:rsid w:val="00AC0730"/>
    <w:rsid w:val="00AC47F0"/>
    <w:rsid w:val="00AC4D8D"/>
    <w:rsid w:val="00AC5214"/>
    <w:rsid w:val="00AC5D30"/>
    <w:rsid w:val="00AC60C0"/>
    <w:rsid w:val="00AC7295"/>
    <w:rsid w:val="00AD0B06"/>
    <w:rsid w:val="00AD32F8"/>
    <w:rsid w:val="00AD3936"/>
    <w:rsid w:val="00AD3FE3"/>
    <w:rsid w:val="00AD514E"/>
    <w:rsid w:val="00AD67A0"/>
    <w:rsid w:val="00AE0BF4"/>
    <w:rsid w:val="00AE2F06"/>
    <w:rsid w:val="00AE3592"/>
    <w:rsid w:val="00AE4F0C"/>
    <w:rsid w:val="00AE5C85"/>
    <w:rsid w:val="00AE6DE3"/>
    <w:rsid w:val="00AF106F"/>
    <w:rsid w:val="00AF148B"/>
    <w:rsid w:val="00AF26A5"/>
    <w:rsid w:val="00AF3DD1"/>
    <w:rsid w:val="00AF527D"/>
    <w:rsid w:val="00AF7B90"/>
    <w:rsid w:val="00B003E5"/>
    <w:rsid w:val="00B016A7"/>
    <w:rsid w:val="00B0557B"/>
    <w:rsid w:val="00B05E78"/>
    <w:rsid w:val="00B06623"/>
    <w:rsid w:val="00B06868"/>
    <w:rsid w:val="00B077CA"/>
    <w:rsid w:val="00B10A69"/>
    <w:rsid w:val="00B12BD3"/>
    <w:rsid w:val="00B130D1"/>
    <w:rsid w:val="00B132D9"/>
    <w:rsid w:val="00B14B78"/>
    <w:rsid w:val="00B175AE"/>
    <w:rsid w:val="00B21583"/>
    <w:rsid w:val="00B2340C"/>
    <w:rsid w:val="00B259D2"/>
    <w:rsid w:val="00B27675"/>
    <w:rsid w:val="00B2798B"/>
    <w:rsid w:val="00B27D5D"/>
    <w:rsid w:val="00B330AE"/>
    <w:rsid w:val="00B33DED"/>
    <w:rsid w:val="00B37883"/>
    <w:rsid w:val="00B41F84"/>
    <w:rsid w:val="00B46E0C"/>
    <w:rsid w:val="00B47227"/>
    <w:rsid w:val="00B521F8"/>
    <w:rsid w:val="00B5458E"/>
    <w:rsid w:val="00B55CB2"/>
    <w:rsid w:val="00B574DD"/>
    <w:rsid w:val="00B62237"/>
    <w:rsid w:val="00B622B2"/>
    <w:rsid w:val="00B707E3"/>
    <w:rsid w:val="00B74BCB"/>
    <w:rsid w:val="00B75E53"/>
    <w:rsid w:val="00B765B3"/>
    <w:rsid w:val="00B80126"/>
    <w:rsid w:val="00B8017E"/>
    <w:rsid w:val="00B80435"/>
    <w:rsid w:val="00B8133D"/>
    <w:rsid w:val="00B82527"/>
    <w:rsid w:val="00B84620"/>
    <w:rsid w:val="00B87AAD"/>
    <w:rsid w:val="00B90079"/>
    <w:rsid w:val="00B9303C"/>
    <w:rsid w:val="00B930C4"/>
    <w:rsid w:val="00B96041"/>
    <w:rsid w:val="00B97366"/>
    <w:rsid w:val="00BA0506"/>
    <w:rsid w:val="00BA2915"/>
    <w:rsid w:val="00BA3415"/>
    <w:rsid w:val="00BA4245"/>
    <w:rsid w:val="00BA5694"/>
    <w:rsid w:val="00BA616E"/>
    <w:rsid w:val="00BA697F"/>
    <w:rsid w:val="00BB3B43"/>
    <w:rsid w:val="00BB50F4"/>
    <w:rsid w:val="00BB68A5"/>
    <w:rsid w:val="00BB7F29"/>
    <w:rsid w:val="00BC5830"/>
    <w:rsid w:val="00BC637D"/>
    <w:rsid w:val="00BD0250"/>
    <w:rsid w:val="00BD23C1"/>
    <w:rsid w:val="00BD2469"/>
    <w:rsid w:val="00BD3AD1"/>
    <w:rsid w:val="00BD5A68"/>
    <w:rsid w:val="00BD6B9F"/>
    <w:rsid w:val="00BE14D5"/>
    <w:rsid w:val="00BE18A7"/>
    <w:rsid w:val="00BE1D1E"/>
    <w:rsid w:val="00BE3282"/>
    <w:rsid w:val="00BF3459"/>
    <w:rsid w:val="00BF5015"/>
    <w:rsid w:val="00BF5BDE"/>
    <w:rsid w:val="00C00CCC"/>
    <w:rsid w:val="00C00D0B"/>
    <w:rsid w:val="00C02F98"/>
    <w:rsid w:val="00C039EA"/>
    <w:rsid w:val="00C04B55"/>
    <w:rsid w:val="00C05E37"/>
    <w:rsid w:val="00C07269"/>
    <w:rsid w:val="00C07873"/>
    <w:rsid w:val="00C102CB"/>
    <w:rsid w:val="00C104CB"/>
    <w:rsid w:val="00C108F1"/>
    <w:rsid w:val="00C10D6A"/>
    <w:rsid w:val="00C1148B"/>
    <w:rsid w:val="00C14461"/>
    <w:rsid w:val="00C15BAE"/>
    <w:rsid w:val="00C15CAD"/>
    <w:rsid w:val="00C174EA"/>
    <w:rsid w:val="00C216F0"/>
    <w:rsid w:val="00C21EC5"/>
    <w:rsid w:val="00C2224E"/>
    <w:rsid w:val="00C30041"/>
    <w:rsid w:val="00C32145"/>
    <w:rsid w:val="00C33F19"/>
    <w:rsid w:val="00C34E1D"/>
    <w:rsid w:val="00C35BB4"/>
    <w:rsid w:val="00C4073C"/>
    <w:rsid w:val="00C414E5"/>
    <w:rsid w:val="00C42C78"/>
    <w:rsid w:val="00C43B86"/>
    <w:rsid w:val="00C43F0C"/>
    <w:rsid w:val="00C450C0"/>
    <w:rsid w:val="00C4511A"/>
    <w:rsid w:val="00C5344C"/>
    <w:rsid w:val="00C53566"/>
    <w:rsid w:val="00C556C7"/>
    <w:rsid w:val="00C572B8"/>
    <w:rsid w:val="00C625BB"/>
    <w:rsid w:val="00C629B0"/>
    <w:rsid w:val="00C65230"/>
    <w:rsid w:val="00C66636"/>
    <w:rsid w:val="00C6736A"/>
    <w:rsid w:val="00C72D55"/>
    <w:rsid w:val="00C74EE7"/>
    <w:rsid w:val="00C763A2"/>
    <w:rsid w:val="00C76ABF"/>
    <w:rsid w:val="00C76C14"/>
    <w:rsid w:val="00C818E4"/>
    <w:rsid w:val="00C83E67"/>
    <w:rsid w:val="00C867B9"/>
    <w:rsid w:val="00C92622"/>
    <w:rsid w:val="00CA4549"/>
    <w:rsid w:val="00CA7228"/>
    <w:rsid w:val="00CA74FA"/>
    <w:rsid w:val="00CB0360"/>
    <w:rsid w:val="00CB03EB"/>
    <w:rsid w:val="00CB2A88"/>
    <w:rsid w:val="00CB708E"/>
    <w:rsid w:val="00CC02B7"/>
    <w:rsid w:val="00CC3BF4"/>
    <w:rsid w:val="00CC4206"/>
    <w:rsid w:val="00CC5587"/>
    <w:rsid w:val="00CC55C5"/>
    <w:rsid w:val="00CD0BF8"/>
    <w:rsid w:val="00CD2732"/>
    <w:rsid w:val="00CD46A9"/>
    <w:rsid w:val="00CD4CEE"/>
    <w:rsid w:val="00CD551B"/>
    <w:rsid w:val="00CD7594"/>
    <w:rsid w:val="00CE155B"/>
    <w:rsid w:val="00CE16FD"/>
    <w:rsid w:val="00CE2692"/>
    <w:rsid w:val="00CE30B6"/>
    <w:rsid w:val="00CE34CD"/>
    <w:rsid w:val="00CE3D68"/>
    <w:rsid w:val="00CE4FF1"/>
    <w:rsid w:val="00CE69F8"/>
    <w:rsid w:val="00CF073F"/>
    <w:rsid w:val="00CF5912"/>
    <w:rsid w:val="00CF6FB7"/>
    <w:rsid w:val="00D00A6D"/>
    <w:rsid w:val="00D05C31"/>
    <w:rsid w:val="00D064AC"/>
    <w:rsid w:val="00D070B1"/>
    <w:rsid w:val="00D11309"/>
    <w:rsid w:val="00D1207B"/>
    <w:rsid w:val="00D14F61"/>
    <w:rsid w:val="00D16EF5"/>
    <w:rsid w:val="00D17818"/>
    <w:rsid w:val="00D179CF"/>
    <w:rsid w:val="00D2063E"/>
    <w:rsid w:val="00D20C25"/>
    <w:rsid w:val="00D20DCC"/>
    <w:rsid w:val="00D22890"/>
    <w:rsid w:val="00D23409"/>
    <w:rsid w:val="00D238B1"/>
    <w:rsid w:val="00D23E06"/>
    <w:rsid w:val="00D2567F"/>
    <w:rsid w:val="00D31D51"/>
    <w:rsid w:val="00D37F61"/>
    <w:rsid w:val="00D438A5"/>
    <w:rsid w:val="00D45A51"/>
    <w:rsid w:val="00D46430"/>
    <w:rsid w:val="00D47549"/>
    <w:rsid w:val="00D47A8D"/>
    <w:rsid w:val="00D47FED"/>
    <w:rsid w:val="00D557C3"/>
    <w:rsid w:val="00D55A44"/>
    <w:rsid w:val="00D55E70"/>
    <w:rsid w:val="00D55F79"/>
    <w:rsid w:val="00D570C5"/>
    <w:rsid w:val="00D579F4"/>
    <w:rsid w:val="00D638AB"/>
    <w:rsid w:val="00D6515E"/>
    <w:rsid w:val="00D65D30"/>
    <w:rsid w:val="00D66577"/>
    <w:rsid w:val="00D71B08"/>
    <w:rsid w:val="00D71DB8"/>
    <w:rsid w:val="00D739A5"/>
    <w:rsid w:val="00D73BF1"/>
    <w:rsid w:val="00D748DC"/>
    <w:rsid w:val="00D75C08"/>
    <w:rsid w:val="00D77784"/>
    <w:rsid w:val="00D82E67"/>
    <w:rsid w:val="00D85D93"/>
    <w:rsid w:val="00D876E6"/>
    <w:rsid w:val="00D87A53"/>
    <w:rsid w:val="00D90407"/>
    <w:rsid w:val="00D90CAC"/>
    <w:rsid w:val="00D9347C"/>
    <w:rsid w:val="00D9552E"/>
    <w:rsid w:val="00D96432"/>
    <w:rsid w:val="00D96714"/>
    <w:rsid w:val="00DA0395"/>
    <w:rsid w:val="00DA5339"/>
    <w:rsid w:val="00DA6038"/>
    <w:rsid w:val="00DA767C"/>
    <w:rsid w:val="00DB0587"/>
    <w:rsid w:val="00DB1B41"/>
    <w:rsid w:val="00DB2DAC"/>
    <w:rsid w:val="00DC231F"/>
    <w:rsid w:val="00DC29BB"/>
    <w:rsid w:val="00DC3B26"/>
    <w:rsid w:val="00DC78BB"/>
    <w:rsid w:val="00DC7D76"/>
    <w:rsid w:val="00DD1FFD"/>
    <w:rsid w:val="00DD331A"/>
    <w:rsid w:val="00DD4C05"/>
    <w:rsid w:val="00DD7485"/>
    <w:rsid w:val="00DD7594"/>
    <w:rsid w:val="00DE1C36"/>
    <w:rsid w:val="00DE1ED9"/>
    <w:rsid w:val="00DE3117"/>
    <w:rsid w:val="00DE46C4"/>
    <w:rsid w:val="00DE4A0C"/>
    <w:rsid w:val="00DE6453"/>
    <w:rsid w:val="00DE711C"/>
    <w:rsid w:val="00DF0440"/>
    <w:rsid w:val="00DF071C"/>
    <w:rsid w:val="00DF1664"/>
    <w:rsid w:val="00DF2F3F"/>
    <w:rsid w:val="00DF33A1"/>
    <w:rsid w:val="00DF5261"/>
    <w:rsid w:val="00DF5A09"/>
    <w:rsid w:val="00DF6964"/>
    <w:rsid w:val="00E03AC8"/>
    <w:rsid w:val="00E06D54"/>
    <w:rsid w:val="00E06FA0"/>
    <w:rsid w:val="00E07A01"/>
    <w:rsid w:val="00E10993"/>
    <w:rsid w:val="00E1111B"/>
    <w:rsid w:val="00E11DCD"/>
    <w:rsid w:val="00E14D3C"/>
    <w:rsid w:val="00E21D08"/>
    <w:rsid w:val="00E22843"/>
    <w:rsid w:val="00E23812"/>
    <w:rsid w:val="00E23D91"/>
    <w:rsid w:val="00E31BF1"/>
    <w:rsid w:val="00E31F17"/>
    <w:rsid w:val="00E3276D"/>
    <w:rsid w:val="00E353BB"/>
    <w:rsid w:val="00E3622A"/>
    <w:rsid w:val="00E369CC"/>
    <w:rsid w:val="00E408D9"/>
    <w:rsid w:val="00E42198"/>
    <w:rsid w:val="00E4316C"/>
    <w:rsid w:val="00E460A7"/>
    <w:rsid w:val="00E46E84"/>
    <w:rsid w:val="00E568B4"/>
    <w:rsid w:val="00E575DE"/>
    <w:rsid w:val="00E61909"/>
    <w:rsid w:val="00E61942"/>
    <w:rsid w:val="00E61BEA"/>
    <w:rsid w:val="00E629CD"/>
    <w:rsid w:val="00E63DD4"/>
    <w:rsid w:val="00E67A49"/>
    <w:rsid w:val="00E703CB"/>
    <w:rsid w:val="00E709D9"/>
    <w:rsid w:val="00E72E79"/>
    <w:rsid w:val="00E743C4"/>
    <w:rsid w:val="00E80440"/>
    <w:rsid w:val="00E848D6"/>
    <w:rsid w:val="00E86614"/>
    <w:rsid w:val="00E87567"/>
    <w:rsid w:val="00E9514F"/>
    <w:rsid w:val="00E9696F"/>
    <w:rsid w:val="00EA69A4"/>
    <w:rsid w:val="00EA6FBB"/>
    <w:rsid w:val="00EA76EF"/>
    <w:rsid w:val="00EB08F8"/>
    <w:rsid w:val="00EB4EFF"/>
    <w:rsid w:val="00EB5282"/>
    <w:rsid w:val="00EB5AEC"/>
    <w:rsid w:val="00EB68BB"/>
    <w:rsid w:val="00EB713C"/>
    <w:rsid w:val="00EB7CC4"/>
    <w:rsid w:val="00EB7E00"/>
    <w:rsid w:val="00EC15B3"/>
    <w:rsid w:val="00EC3622"/>
    <w:rsid w:val="00ED10AB"/>
    <w:rsid w:val="00ED78E6"/>
    <w:rsid w:val="00EE0291"/>
    <w:rsid w:val="00EE16F5"/>
    <w:rsid w:val="00EE4669"/>
    <w:rsid w:val="00EE7A81"/>
    <w:rsid w:val="00EF020A"/>
    <w:rsid w:val="00EF1B5C"/>
    <w:rsid w:val="00EF21DA"/>
    <w:rsid w:val="00EF33E9"/>
    <w:rsid w:val="00EF4652"/>
    <w:rsid w:val="00EF5EE0"/>
    <w:rsid w:val="00EF7496"/>
    <w:rsid w:val="00F00271"/>
    <w:rsid w:val="00F015D9"/>
    <w:rsid w:val="00F0328F"/>
    <w:rsid w:val="00F05537"/>
    <w:rsid w:val="00F1092D"/>
    <w:rsid w:val="00F10DFE"/>
    <w:rsid w:val="00F110B4"/>
    <w:rsid w:val="00F11797"/>
    <w:rsid w:val="00F1363A"/>
    <w:rsid w:val="00F141F7"/>
    <w:rsid w:val="00F14393"/>
    <w:rsid w:val="00F16A55"/>
    <w:rsid w:val="00F17103"/>
    <w:rsid w:val="00F22A59"/>
    <w:rsid w:val="00F2342F"/>
    <w:rsid w:val="00F32B72"/>
    <w:rsid w:val="00F32FE7"/>
    <w:rsid w:val="00F34546"/>
    <w:rsid w:val="00F34BD1"/>
    <w:rsid w:val="00F3550B"/>
    <w:rsid w:val="00F357D3"/>
    <w:rsid w:val="00F35C13"/>
    <w:rsid w:val="00F3643A"/>
    <w:rsid w:val="00F405A5"/>
    <w:rsid w:val="00F4237B"/>
    <w:rsid w:val="00F42CDC"/>
    <w:rsid w:val="00F464F9"/>
    <w:rsid w:val="00F47E6D"/>
    <w:rsid w:val="00F5007F"/>
    <w:rsid w:val="00F50834"/>
    <w:rsid w:val="00F54357"/>
    <w:rsid w:val="00F549C3"/>
    <w:rsid w:val="00F5540A"/>
    <w:rsid w:val="00F554A4"/>
    <w:rsid w:val="00F57AA7"/>
    <w:rsid w:val="00F621AF"/>
    <w:rsid w:val="00F64043"/>
    <w:rsid w:val="00F66171"/>
    <w:rsid w:val="00F6784B"/>
    <w:rsid w:val="00F67D0B"/>
    <w:rsid w:val="00F67E83"/>
    <w:rsid w:val="00F70357"/>
    <w:rsid w:val="00F71FAC"/>
    <w:rsid w:val="00F72885"/>
    <w:rsid w:val="00F72BA7"/>
    <w:rsid w:val="00F74F03"/>
    <w:rsid w:val="00F77A21"/>
    <w:rsid w:val="00F80FA1"/>
    <w:rsid w:val="00F82A17"/>
    <w:rsid w:val="00F831B2"/>
    <w:rsid w:val="00F83574"/>
    <w:rsid w:val="00F840A5"/>
    <w:rsid w:val="00F8497B"/>
    <w:rsid w:val="00F85A32"/>
    <w:rsid w:val="00F87263"/>
    <w:rsid w:val="00F90E43"/>
    <w:rsid w:val="00F90EDA"/>
    <w:rsid w:val="00F93BAC"/>
    <w:rsid w:val="00F94D73"/>
    <w:rsid w:val="00F95044"/>
    <w:rsid w:val="00FA0606"/>
    <w:rsid w:val="00FA388F"/>
    <w:rsid w:val="00FA4166"/>
    <w:rsid w:val="00FA474A"/>
    <w:rsid w:val="00FA5842"/>
    <w:rsid w:val="00FA688C"/>
    <w:rsid w:val="00FA756D"/>
    <w:rsid w:val="00FA7A2D"/>
    <w:rsid w:val="00FB0D24"/>
    <w:rsid w:val="00FB379F"/>
    <w:rsid w:val="00FB3F09"/>
    <w:rsid w:val="00FB52F1"/>
    <w:rsid w:val="00FC2639"/>
    <w:rsid w:val="00FC35F4"/>
    <w:rsid w:val="00FC571B"/>
    <w:rsid w:val="00FC5FE0"/>
    <w:rsid w:val="00FC69A4"/>
    <w:rsid w:val="00FD044E"/>
    <w:rsid w:val="00FD160B"/>
    <w:rsid w:val="00FD2226"/>
    <w:rsid w:val="00FD2A1D"/>
    <w:rsid w:val="00FD3FB5"/>
    <w:rsid w:val="00FD5BD4"/>
    <w:rsid w:val="00FD5EB6"/>
    <w:rsid w:val="00FD6402"/>
    <w:rsid w:val="00FE0B09"/>
    <w:rsid w:val="00FE1161"/>
    <w:rsid w:val="00FE12D4"/>
    <w:rsid w:val="00FE5062"/>
    <w:rsid w:val="00FE595E"/>
    <w:rsid w:val="00FE62A9"/>
    <w:rsid w:val="00FE7BF9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5A7C"/>
  <w15:docId w15:val="{62D530B7-7F53-4056-99E4-78055F9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F9F"/>
    <w:pPr>
      <w:bidi/>
      <w:spacing w:before="40" w:after="40" w:line="240" w:lineRule="auto"/>
    </w:pPr>
    <w:rPr>
      <w:rFonts w:ascii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19F3"/>
    <w:pPr>
      <w:keepNext/>
      <w:keepLines/>
      <w:spacing w:before="0"/>
      <w:outlineLvl w:val="0"/>
    </w:pPr>
    <w:rPr>
      <w:rFonts w:ascii="B Titr" w:hAnsi="B Titr" w:cs="B Titr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02B7"/>
    <w:pPr>
      <w:keepNext/>
      <w:keepLines/>
      <w:spacing w:before="120" w:after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570C5"/>
    <w:pPr>
      <w:keepNext/>
      <w:keepLines/>
      <w:spacing w:before="320" w:after="12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F5"/>
  </w:style>
  <w:style w:type="paragraph" w:styleId="Footer">
    <w:name w:val="footer"/>
    <w:basedOn w:val="Normal"/>
    <w:link w:val="FooterChar"/>
    <w:uiPriority w:val="99"/>
    <w:unhideWhenUsed/>
    <w:rsid w:val="005D1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F5"/>
  </w:style>
  <w:style w:type="table" w:styleId="TableGrid">
    <w:name w:val="Table Grid"/>
    <w:basedOn w:val="TableNormal"/>
    <w:uiPriority w:val="59"/>
    <w:rsid w:val="00662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A5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9F3"/>
    <w:rPr>
      <w:rFonts w:ascii="B Titr" w:hAnsi="B Titr" w:cs="B Titr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02B7"/>
    <w:rPr>
      <w:rFonts w:ascii="Times New Roman" w:eastAsiaTheme="majorEastAsia" w:hAnsi="Times New Roman" w:cs="B Nazani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70C5"/>
    <w:rPr>
      <w:rFonts w:ascii="Times New Roman" w:eastAsiaTheme="majorEastAsia" w:hAnsi="Times New Roman" w:cs="B Nazanin"/>
      <w:b/>
      <w:bC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0A89"/>
    <w:pPr>
      <w:bidi w:val="0"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20A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0A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0A8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20A89"/>
    <w:pPr>
      <w:bidi w:val="0"/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20A89"/>
    <w:pPr>
      <w:bidi w:val="0"/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20A89"/>
    <w:pPr>
      <w:bidi w:val="0"/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20A89"/>
    <w:pPr>
      <w:bidi w:val="0"/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20A89"/>
    <w:pPr>
      <w:bidi w:val="0"/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20A89"/>
    <w:pPr>
      <w:bidi w:val="0"/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character" w:customStyle="1" w:styleId="hps">
    <w:name w:val="hps"/>
    <w:basedOn w:val="DefaultParagraphFont"/>
    <w:rsid w:val="00976FBC"/>
  </w:style>
  <w:style w:type="table" w:styleId="PlainTable2">
    <w:name w:val="Plain Table 2"/>
    <w:basedOn w:val="TableNormal"/>
    <w:uiPriority w:val="42"/>
    <w:rsid w:val="00E369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E856-563E-4E16-AB0A-7E1A05CE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aslani</dc:creator>
  <cp:keywords/>
  <dc:description/>
  <cp:lastModifiedBy>Rahimi</cp:lastModifiedBy>
  <cp:revision>6</cp:revision>
  <cp:lastPrinted>2021-09-15T12:47:00Z</cp:lastPrinted>
  <dcterms:created xsi:type="dcterms:W3CDTF">2021-09-15T12:27:00Z</dcterms:created>
  <dcterms:modified xsi:type="dcterms:W3CDTF">2021-09-15T12:48:00Z</dcterms:modified>
</cp:coreProperties>
</file>